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sz w:val="20"/>
          <w:szCs w:val="20"/>
          <w:lang w:val="en-US"/>
        </w:rPr>
        <w:id w:val="612865386"/>
        <w:docPartObj>
          <w:docPartGallery w:val="Table of Contents"/>
          <w:docPartUnique/>
        </w:docPartObj>
      </w:sdtPr>
      <w:sdtContent>
        <w:p w14:paraId="258105AA" w14:textId="77777777" w:rsidR="00F76952" w:rsidRDefault="00000000">
          <w:pPr>
            <w:pStyle w:val="TtuloTDC"/>
          </w:pPr>
          <w:r>
            <w:t>Table of contents</w:t>
          </w:r>
        </w:p>
        <w:p w14:paraId="61C31157" w14:textId="77777777" w:rsidR="0075021B" w:rsidRDefault="00000000">
          <w:pPr>
            <w:pStyle w:val="TDC1"/>
            <w:rPr>
              <w:rFonts w:asciiTheme="minorHAnsi" w:hAnsiTheme="minorHAnsi" w:cstheme="minorBidi"/>
              <w:color w:val="auto"/>
              <w:sz w:val="22"/>
              <w:szCs w:val="22"/>
              <w:lang w:val="es-AR" w:eastAsia="es-AR"/>
            </w:rPr>
          </w:pPr>
          <w:r>
            <w:fldChar w:fldCharType="begin"/>
          </w:r>
          <w:r>
            <w:instrText>TOC \o "1-3" \h \z \u</w:instrText>
          </w:r>
          <w:r>
            <w:fldChar w:fldCharType="separate"/>
          </w:r>
          <w:hyperlink w:anchor="_Toc112416958" w:history="1">
            <w:r w:rsidR="0075021B" w:rsidRPr="006D4674">
              <w:rPr>
                <w:rStyle w:val="Hipervnculo"/>
              </w:rPr>
              <w:t>1</w:t>
            </w:r>
            <w:r w:rsidR="0075021B">
              <w:rPr>
                <w:rFonts w:asciiTheme="minorHAnsi" w:hAnsiTheme="minorHAnsi" w:cstheme="minorBidi"/>
                <w:color w:val="auto"/>
                <w:sz w:val="22"/>
                <w:szCs w:val="22"/>
                <w:lang w:val="es-AR" w:eastAsia="es-AR"/>
              </w:rPr>
              <w:tab/>
            </w:r>
            <w:r w:rsidR="0075021B" w:rsidRPr="006D4674">
              <w:rPr>
                <w:rStyle w:val="Hipervnculo"/>
              </w:rPr>
              <w:t>Introducción</w:t>
            </w:r>
            <w:r w:rsidR="0075021B">
              <w:rPr>
                <w:webHidden/>
              </w:rPr>
              <w:tab/>
            </w:r>
            <w:r w:rsidR="0075021B">
              <w:rPr>
                <w:webHidden/>
              </w:rPr>
              <w:fldChar w:fldCharType="begin"/>
            </w:r>
            <w:r w:rsidR="0075021B">
              <w:rPr>
                <w:webHidden/>
              </w:rPr>
              <w:instrText xml:space="preserve"> PAGEREF _Toc112416958 \h </w:instrText>
            </w:r>
            <w:r w:rsidR="0075021B">
              <w:rPr>
                <w:webHidden/>
              </w:rPr>
            </w:r>
            <w:r w:rsidR="0075021B">
              <w:rPr>
                <w:webHidden/>
              </w:rPr>
              <w:fldChar w:fldCharType="separate"/>
            </w:r>
            <w:r w:rsidR="0075021B">
              <w:rPr>
                <w:webHidden/>
              </w:rPr>
              <w:t>1</w:t>
            </w:r>
            <w:r w:rsidR="0075021B">
              <w:rPr>
                <w:webHidden/>
              </w:rPr>
              <w:fldChar w:fldCharType="end"/>
            </w:r>
          </w:hyperlink>
        </w:p>
        <w:p w14:paraId="137D147E" w14:textId="77777777" w:rsidR="0075021B" w:rsidRDefault="0075021B">
          <w:pPr>
            <w:pStyle w:val="TDC1"/>
            <w:rPr>
              <w:rFonts w:asciiTheme="minorHAnsi" w:hAnsiTheme="minorHAnsi" w:cstheme="minorBidi"/>
              <w:color w:val="auto"/>
              <w:sz w:val="22"/>
              <w:szCs w:val="22"/>
              <w:lang w:val="es-AR" w:eastAsia="es-AR"/>
            </w:rPr>
          </w:pPr>
          <w:hyperlink w:anchor="_Toc112416959" w:history="1">
            <w:r w:rsidRPr="006D4674">
              <w:rPr>
                <w:rStyle w:val="Hipervnculo"/>
              </w:rPr>
              <w:t>2</w:t>
            </w:r>
            <w:r>
              <w:rPr>
                <w:rFonts w:asciiTheme="minorHAnsi" w:hAnsiTheme="minorHAnsi" w:cstheme="minorBidi"/>
                <w:color w:val="auto"/>
                <w:sz w:val="22"/>
                <w:szCs w:val="22"/>
                <w:lang w:val="es-AR" w:eastAsia="es-AR"/>
              </w:rPr>
              <w:tab/>
            </w:r>
            <w:r w:rsidRPr="006D4674">
              <w:rPr>
                <w:rStyle w:val="Hipervnculo"/>
              </w:rPr>
              <w:t>Objetivos</w:t>
            </w:r>
            <w:r>
              <w:rPr>
                <w:webHidden/>
              </w:rPr>
              <w:tab/>
            </w:r>
            <w:r>
              <w:rPr>
                <w:webHidden/>
              </w:rPr>
              <w:fldChar w:fldCharType="begin"/>
            </w:r>
            <w:r>
              <w:rPr>
                <w:webHidden/>
              </w:rPr>
              <w:instrText xml:space="preserve"> PAGEREF _Toc112416959 \h </w:instrText>
            </w:r>
            <w:r>
              <w:rPr>
                <w:webHidden/>
              </w:rPr>
            </w:r>
            <w:r>
              <w:rPr>
                <w:webHidden/>
              </w:rPr>
              <w:fldChar w:fldCharType="separate"/>
            </w:r>
            <w:r>
              <w:rPr>
                <w:webHidden/>
              </w:rPr>
              <w:t>3</w:t>
            </w:r>
            <w:r>
              <w:rPr>
                <w:webHidden/>
              </w:rPr>
              <w:fldChar w:fldCharType="end"/>
            </w:r>
          </w:hyperlink>
        </w:p>
        <w:p w14:paraId="4087F01A" w14:textId="77777777" w:rsidR="0075021B" w:rsidRDefault="0075021B">
          <w:pPr>
            <w:pStyle w:val="TDC1"/>
            <w:rPr>
              <w:rFonts w:asciiTheme="minorHAnsi" w:hAnsiTheme="minorHAnsi" w:cstheme="minorBidi"/>
              <w:color w:val="auto"/>
              <w:sz w:val="22"/>
              <w:szCs w:val="22"/>
              <w:lang w:val="es-AR" w:eastAsia="es-AR"/>
            </w:rPr>
          </w:pPr>
          <w:hyperlink w:anchor="_Toc112416960" w:history="1">
            <w:r w:rsidRPr="006D4674">
              <w:rPr>
                <w:rStyle w:val="Hipervnculo"/>
              </w:rPr>
              <w:t>3</w:t>
            </w:r>
            <w:r>
              <w:rPr>
                <w:rFonts w:asciiTheme="minorHAnsi" w:hAnsiTheme="minorHAnsi" w:cstheme="minorBidi"/>
                <w:color w:val="auto"/>
                <w:sz w:val="22"/>
                <w:szCs w:val="22"/>
                <w:lang w:val="es-AR" w:eastAsia="es-AR"/>
              </w:rPr>
              <w:tab/>
            </w:r>
            <w:r w:rsidRPr="006D4674">
              <w:rPr>
                <w:rStyle w:val="Hipervnculo"/>
              </w:rPr>
              <w:t>Antecedentes</w:t>
            </w:r>
            <w:r>
              <w:rPr>
                <w:webHidden/>
              </w:rPr>
              <w:tab/>
            </w:r>
            <w:r>
              <w:rPr>
                <w:webHidden/>
              </w:rPr>
              <w:fldChar w:fldCharType="begin"/>
            </w:r>
            <w:r>
              <w:rPr>
                <w:webHidden/>
              </w:rPr>
              <w:instrText xml:space="preserve"> PAGEREF _Toc112416960 \h </w:instrText>
            </w:r>
            <w:r>
              <w:rPr>
                <w:webHidden/>
              </w:rPr>
            </w:r>
            <w:r>
              <w:rPr>
                <w:webHidden/>
              </w:rPr>
              <w:fldChar w:fldCharType="separate"/>
            </w:r>
            <w:r>
              <w:rPr>
                <w:webHidden/>
              </w:rPr>
              <w:t>3</w:t>
            </w:r>
            <w:r>
              <w:rPr>
                <w:webHidden/>
              </w:rPr>
              <w:fldChar w:fldCharType="end"/>
            </w:r>
          </w:hyperlink>
        </w:p>
        <w:p w14:paraId="3A12F67A" w14:textId="77777777" w:rsidR="0075021B" w:rsidRDefault="0075021B">
          <w:pPr>
            <w:pStyle w:val="TDC1"/>
            <w:rPr>
              <w:rFonts w:asciiTheme="minorHAnsi" w:hAnsiTheme="minorHAnsi" w:cstheme="minorBidi"/>
              <w:color w:val="auto"/>
              <w:sz w:val="22"/>
              <w:szCs w:val="22"/>
              <w:lang w:val="es-AR" w:eastAsia="es-AR"/>
            </w:rPr>
          </w:pPr>
          <w:hyperlink w:anchor="_Toc112416961" w:history="1">
            <w:r w:rsidRPr="006D4674">
              <w:rPr>
                <w:rStyle w:val="Hipervnculo"/>
              </w:rPr>
              <w:t>4</w:t>
            </w:r>
            <w:r>
              <w:rPr>
                <w:rFonts w:asciiTheme="minorHAnsi" w:hAnsiTheme="minorHAnsi" w:cstheme="minorBidi"/>
                <w:color w:val="auto"/>
                <w:sz w:val="22"/>
                <w:szCs w:val="22"/>
                <w:lang w:val="es-AR" w:eastAsia="es-AR"/>
              </w:rPr>
              <w:tab/>
            </w:r>
            <w:r w:rsidRPr="006D4674">
              <w:rPr>
                <w:rStyle w:val="Hipervnculo"/>
              </w:rPr>
              <w:t>Piezómetros</w:t>
            </w:r>
            <w:r>
              <w:rPr>
                <w:webHidden/>
              </w:rPr>
              <w:tab/>
            </w:r>
            <w:r>
              <w:rPr>
                <w:webHidden/>
              </w:rPr>
              <w:fldChar w:fldCharType="begin"/>
            </w:r>
            <w:r>
              <w:rPr>
                <w:webHidden/>
              </w:rPr>
              <w:instrText xml:space="preserve"> PAGEREF _Toc112416961 \h </w:instrText>
            </w:r>
            <w:r>
              <w:rPr>
                <w:webHidden/>
              </w:rPr>
            </w:r>
            <w:r>
              <w:rPr>
                <w:webHidden/>
              </w:rPr>
              <w:fldChar w:fldCharType="separate"/>
            </w:r>
            <w:r>
              <w:rPr>
                <w:webHidden/>
              </w:rPr>
              <w:t>3</w:t>
            </w:r>
            <w:r>
              <w:rPr>
                <w:webHidden/>
              </w:rPr>
              <w:fldChar w:fldCharType="end"/>
            </w:r>
          </w:hyperlink>
        </w:p>
        <w:p w14:paraId="048688C8" w14:textId="77777777" w:rsidR="0075021B" w:rsidRDefault="0075021B">
          <w:pPr>
            <w:pStyle w:val="TDC2"/>
            <w:rPr>
              <w:rFonts w:asciiTheme="minorHAnsi" w:hAnsiTheme="minorHAnsi" w:cstheme="minorBidi"/>
              <w:color w:val="auto"/>
              <w:sz w:val="22"/>
              <w:szCs w:val="22"/>
              <w:lang w:val="es-AR" w:eastAsia="es-AR"/>
            </w:rPr>
          </w:pPr>
          <w:hyperlink w:anchor="_Toc112416962" w:history="1">
            <w:r w:rsidRPr="006D4674">
              <w:rPr>
                <w:rStyle w:val="Hipervnculo"/>
              </w:rPr>
              <w:t>4.1</w:t>
            </w:r>
            <w:r>
              <w:rPr>
                <w:rFonts w:asciiTheme="minorHAnsi" w:hAnsiTheme="minorHAnsi" w:cstheme="minorBidi"/>
                <w:color w:val="auto"/>
                <w:sz w:val="22"/>
                <w:szCs w:val="22"/>
                <w:lang w:val="es-AR" w:eastAsia="es-AR"/>
              </w:rPr>
              <w:tab/>
            </w:r>
            <w:r w:rsidRPr="006D4674">
              <w:rPr>
                <w:rStyle w:val="Hipervnculo"/>
              </w:rPr>
              <w:t>Depósito de Relaves (Fase 4)</w:t>
            </w:r>
            <w:r>
              <w:rPr>
                <w:webHidden/>
              </w:rPr>
              <w:tab/>
            </w:r>
            <w:r>
              <w:rPr>
                <w:webHidden/>
              </w:rPr>
              <w:fldChar w:fldCharType="begin"/>
            </w:r>
            <w:r>
              <w:rPr>
                <w:webHidden/>
              </w:rPr>
              <w:instrText xml:space="preserve"> PAGEREF _Toc112416962 \h </w:instrText>
            </w:r>
            <w:r>
              <w:rPr>
                <w:webHidden/>
              </w:rPr>
            </w:r>
            <w:r>
              <w:rPr>
                <w:webHidden/>
              </w:rPr>
              <w:fldChar w:fldCharType="separate"/>
            </w:r>
            <w:r>
              <w:rPr>
                <w:webHidden/>
              </w:rPr>
              <w:t>3</w:t>
            </w:r>
            <w:r>
              <w:rPr>
                <w:webHidden/>
              </w:rPr>
              <w:fldChar w:fldCharType="end"/>
            </w:r>
          </w:hyperlink>
        </w:p>
        <w:p w14:paraId="383A07B2" w14:textId="77777777" w:rsidR="0075021B" w:rsidRDefault="0075021B">
          <w:pPr>
            <w:pStyle w:val="TDC2"/>
            <w:rPr>
              <w:rFonts w:asciiTheme="minorHAnsi" w:hAnsiTheme="minorHAnsi" w:cstheme="minorBidi"/>
              <w:color w:val="auto"/>
              <w:sz w:val="22"/>
              <w:szCs w:val="22"/>
              <w:lang w:val="es-AR" w:eastAsia="es-AR"/>
            </w:rPr>
          </w:pPr>
          <w:hyperlink w:anchor="_Toc112416963" w:history="1">
            <w:r w:rsidRPr="006D4674">
              <w:rPr>
                <w:rStyle w:val="Hipervnculo"/>
              </w:rPr>
              <w:t>4.2</w:t>
            </w:r>
            <w:r>
              <w:rPr>
                <w:rFonts w:asciiTheme="minorHAnsi" w:hAnsiTheme="minorHAnsi" w:cstheme="minorBidi"/>
                <w:color w:val="auto"/>
                <w:sz w:val="22"/>
                <w:szCs w:val="22"/>
                <w:lang w:val="es-AR" w:eastAsia="es-AR"/>
              </w:rPr>
              <w:tab/>
            </w:r>
            <w:r w:rsidRPr="006D4674">
              <w:rPr>
                <w:rStyle w:val="Hipervnculo"/>
              </w:rPr>
              <w:t>Piscinas de Evaporación</w:t>
            </w:r>
            <w:r>
              <w:rPr>
                <w:webHidden/>
              </w:rPr>
              <w:tab/>
            </w:r>
            <w:r>
              <w:rPr>
                <w:webHidden/>
              </w:rPr>
              <w:fldChar w:fldCharType="begin"/>
            </w:r>
            <w:r>
              <w:rPr>
                <w:webHidden/>
              </w:rPr>
              <w:instrText xml:space="preserve"> PAGEREF _Toc112416963 \h </w:instrText>
            </w:r>
            <w:r>
              <w:rPr>
                <w:webHidden/>
              </w:rPr>
            </w:r>
            <w:r>
              <w:rPr>
                <w:webHidden/>
              </w:rPr>
              <w:fldChar w:fldCharType="separate"/>
            </w:r>
            <w:r>
              <w:rPr>
                <w:webHidden/>
              </w:rPr>
              <w:t>4</w:t>
            </w:r>
            <w:r>
              <w:rPr>
                <w:webHidden/>
              </w:rPr>
              <w:fldChar w:fldCharType="end"/>
            </w:r>
          </w:hyperlink>
        </w:p>
        <w:p w14:paraId="2546037E" w14:textId="77777777" w:rsidR="0075021B" w:rsidRDefault="0075021B">
          <w:pPr>
            <w:pStyle w:val="TDC1"/>
            <w:rPr>
              <w:rFonts w:asciiTheme="minorHAnsi" w:hAnsiTheme="minorHAnsi" w:cstheme="minorBidi"/>
              <w:color w:val="auto"/>
              <w:sz w:val="22"/>
              <w:szCs w:val="22"/>
              <w:lang w:val="es-AR" w:eastAsia="es-AR"/>
            </w:rPr>
          </w:pPr>
          <w:hyperlink w:anchor="_Toc112416964" w:history="1">
            <w:r w:rsidRPr="006D4674">
              <w:rPr>
                <w:rStyle w:val="Hipervnculo"/>
              </w:rPr>
              <w:t>5</w:t>
            </w:r>
            <w:r>
              <w:rPr>
                <w:rFonts w:asciiTheme="minorHAnsi" w:hAnsiTheme="minorHAnsi" w:cstheme="minorBidi"/>
                <w:color w:val="auto"/>
                <w:sz w:val="22"/>
                <w:szCs w:val="22"/>
                <w:lang w:val="es-AR" w:eastAsia="es-AR"/>
              </w:rPr>
              <w:tab/>
            </w:r>
            <w:r w:rsidRPr="006D4674">
              <w:rPr>
                <w:rStyle w:val="Hipervnculo"/>
              </w:rPr>
              <w:t>Mediciones y Resultados</w:t>
            </w:r>
            <w:r>
              <w:rPr>
                <w:webHidden/>
              </w:rPr>
              <w:tab/>
            </w:r>
            <w:r>
              <w:rPr>
                <w:webHidden/>
              </w:rPr>
              <w:fldChar w:fldCharType="begin"/>
            </w:r>
            <w:r>
              <w:rPr>
                <w:webHidden/>
              </w:rPr>
              <w:instrText xml:space="preserve"> PAGEREF _Toc112416964 \h </w:instrText>
            </w:r>
            <w:r>
              <w:rPr>
                <w:webHidden/>
              </w:rPr>
            </w:r>
            <w:r>
              <w:rPr>
                <w:webHidden/>
              </w:rPr>
              <w:fldChar w:fldCharType="separate"/>
            </w:r>
            <w:r>
              <w:rPr>
                <w:webHidden/>
              </w:rPr>
              <w:t>5</w:t>
            </w:r>
            <w:r>
              <w:rPr>
                <w:webHidden/>
              </w:rPr>
              <w:fldChar w:fldCharType="end"/>
            </w:r>
          </w:hyperlink>
        </w:p>
        <w:p w14:paraId="0A00CBB9" w14:textId="77777777" w:rsidR="0075021B" w:rsidRDefault="0075021B">
          <w:pPr>
            <w:pStyle w:val="TDC2"/>
            <w:rPr>
              <w:rFonts w:asciiTheme="minorHAnsi" w:hAnsiTheme="minorHAnsi" w:cstheme="minorBidi"/>
              <w:color w:val="auto"/>
              <w:sz w:val="22"/>
              <w:szCs w:val="22"/>
              <w:lang w:val="es-AR" w:eastAsia="es-AR"/>
            </w:rPr>
          </w:pPr>
          <w:hyperlink w:anchor="_Toc112416965" w:history="1">
            <w:r w:rsidRPr="006D4674">
              <w:rPr>
                <w:rStyle w:val="Hipervnculo"/>
              </w:rPr>
              <w:t>5.1</w:t>
            </w:r>
            <w:r>
              <w:rPr>
                <w:rFonts w:asciiTheme="minorHAnsi" w:hAnsiTheme="minorHAnsi" w:cstheme="minorBidi"/>
                <w:color w:val="auto"/>
                <w:sz w:val="22"/>
                <w:szCs w:val="22"/>
                <w:lang w:val="es-AR" w:eastAsia="es-AR"/>
              </w:rPr>
              <w:tab/>
            </w:r>
            <w:r w:rsidRPr="006D4674">
              <w:rPr>
                <w:rStyle w:val="Hipervnculo"/>
              </w:rPr>
              <w:t>Depósito de Relaves (Fase 4)</w:t>
            </w:r>
            <w:r>
              <w:rPr>
                <w:webHidden/>
              </w:rPr>
              <w:tab/>
            </w:r>
            <w:r>
              <w:rPr>
                <w:webHidden/>
              </w:rPr>
              <w:fldChar w:fldCharType="begin"/>
            </w:r>
            <w:r>
              <w:rPr>
                <w:webHidden/>
              </w:rPr>
              <w:instrText xml:space="preserve"> PAGEREF _Toc112416965 \h </w:instrText>
            </w:r>
            <w:r>
              <w:rPr>
                <w:webHidden/>
              </w:rPr>
            </w:r>
            <w:r>
              <w:rPr>
                <w:webHidden/>
              </w:rPr>
              <w:fldChar w:fldCharType="separate"/>
            </w:r>
            <w:r>
              <w:rPr>
                <w:webHidden/>
              </w:rPr>
              <w:t>5</w:t>
            </w:r>
            <w:r>
              <w:rPr>
                <w:webHidden/>
              </w:rPr>
              <w:fldChar w:fldCharType="end"/>
            </w:r>
          </w:hyperlink>
        </w:p>
        <w:p w14:paraId="5B942E9B" w14:textId="77777777" w:rsidR="0075021B" w:rsidRDefault="0075021B">
          <w:pPr>
            <w:pStyle w:val="TDC2"/>
            <w:rPr>
              <w:rFonts w:asciiTheme="minorHAnsi" w:hAnsiTheme="minorHAnsi" w:cstheme="minorBidi"/>
              <w:color w:val="auto"/>
              <w:sz w:val="22"/>
              <w:szCs w:val="22"/>
              <w:lang w:val="es-AR" w:eastAsia="es-AR"/>
            </w:rPr>
          </w:pPr>
          <w:hyperlink w:anchor="_Toc112416966" w:history="1">
            <w:r w:rsidRPr="006D4674">
              <w:rPr>
                <w:rStyle w:val="Hipervnculo"/>
              </w:rPr>
              <w:t>5.2</w:t>
            </w:r>
            <w:r>
              <w:rPr>
                <w:rFonts w:asciiTheme="minorHAnsi" w:hAnsiTheme="minorHAnsi" w:cstheme="minorBidi"/>
                <w:color w:val="auto"/>
                <w:sz w:val="22"/>
                <w:szCs w:val="22"/>
                <w:lang w:val="es-AR" w:eastAsia="es-AR"/>
              </w:rPr>
              <w:tab/>
            </w:r>
            <w:r w:rsidRPr="006D4674">
              <w:rPr>
                <w:rStyle w:val="Hipervnculo"/>
              </w:rPr>
              <w:t>Piscinas de Evaporación</w:t>
            </w:r>
            <w:r>
              <w:rPr>
                <w:webHidden/>
              </w:rPr>
              <w:tab/>
            </w:r>
            <w:r>
              <w:rPr>
                <w:webHidden/>
              </w:rPr>
              <w:fldChar w:fldCharType="begin"/>
            </w:r>
            <w:r>
              <w:rPr>
                <w:webHidden/>
              </w:rPr>
              <w:instrText xml:space="preserve"> PAGEREF _Toc112416966 \h </w:instrText>
            </w:r>
            <w:r>
              <w:rPr>
                <w:webHidden/>
              </w:rPr>
            </w:r>
            <w:r>
              <w:rPr>
                <w:webHidden/>
              </w:rPr>
              <w:fldChar w:fldCharType="separate"/>
            </w:r>
            <w:r>
              <w:rPr>
                <w:webHidden/>
              </w:rPr>
              <w:t>6</w:t>
            </w:r>
            <w:r>
              <w:rPr>
                <w:webHidden/>
              </w:rPr>
              <w:fldChar w:fldCharType="end"/>
            </w:r>
          </w:hyperlink>
        </w:p>
        <w:p w14:paraId="5ECCC533" w14:textId="77777777" w:rsidR="00F76952" w:rsidRDefault="00000000">
          <w:r>
            <w:fldChar w:fldCharType="end"/>
          </w:r>
        </w:p>
      </w:sdtContent>
    </w:sdt>
    <w:p w14:paraId="70B62E02" w14:textId="77777777" w:rsidR="00F76952" w:rsidRDefault="00000000">
      <w:pPr>
        <w:pStyle w:val="Ttulo1"/>
      </w:pPr>
      <w:bookmarkStart w:id="0" w:name="introducción"/>
      <w:bookmarkStart w:id="1" w:name="_Toc112416958"/>
      <w:r>
        <w:t>Introducción</w:t>
      </w:r>
      <w:bookmarkEnd w:id="1"/>
    </w:p>
    <w:p w14:paraId="181005EE" w14:textId="77777777" w:rsidR="00F76952" w:rsidRDefault="00000000">
      <w:r>
        <w:t>La faena de Compañía Minera Zaldívar SpA. (en adelante CMZ) se encuentra ubicada a 180 km al sureste de la ciudad de Antofagasta. Administrativamente, pertenece a la comuna de Antofagasta, ubicada en la provincia y región del mismo nombre, mientras que, geográficamente, esta se ubica en una zona de transición entre la pampa árida del Desierto de Atacama por el poniente y la llanura de la Puna de Atacama por el oriente, a una altitud media de 3.200 msnm (coordenadas UTM WGS 84 con Norte 7.327.000 y Este 499.550).</w:t>
      </w:r>
    </w:p>
    <w:p w14:paraId="39C03109" w14:textId="77777777" w:rsidR="00F76952" w:rsidRDefault="00000000">
      <w:r>
        <w:t>Como parte de los trabajos de control y monitoreo de sus operaciones, CMZ realiza mensualmente el control de niveles freáticos mediante la medición de piezómetros en los sectores cuyos procesos operativos contemplan el manejo de soluciones, tales como el depósito de relaves y la piscina de recuperación de agua de procesos (en adelante, piscina de evaporación).</w:t>
      </w:r>
    </w:p>
    <w:p w14:paraId="1D25FB3E" w14:textId="77777777" w:rsidR="00F76952" w:rsidRDefault="00000000">
      <w:r>
        <w:t xml:space="preserve">De acuerdo con lo anterior, CMZ solicitó a SRK Consulting Chile (en adelante SRK) llevar a cabo controles mensuales de los niveles de agua registrados en los piezómetros ubicados en el depósito de relaves (Fase 4) y la piscina de evaporación. En la </w:t>
      </w:r>
      <w:hyperlink w:anchor="fig-L">
        <w:r>
          <w:rPr>
            <w:rStyle w:val="Hipervnculo"/>
          </w:rPr>
          <w:t>Figure 1</w:t>
        </w:r>
      </w:hyperlink>
      <w:r>
        <w:t>, se presenta una imagen satelital que permite visualizar el depósito principal y la piscina de evaporación.</w:t>
      </w:r>
    </w:p>
    <w:tbl>
      <w:tblPr>
        <w:tblW w:w="5000" w:type="pct"/>
        <w:tblLook w:val="0000" w:firstRow="0" w:lastRow="0" w:firstColumn="0" w:lastColumn="0" w:noHBand="0" w:noVBand="0"/>
      </w:tblPr>
      <w:tblGrid>
        <w:gridCol w:w="8787"/>
      </w:tblGrid>
      <w:tr w:rsidR="00F76952" w14:paraId="28B4BEF8" w14:textId="77777777">
        <w:tc>
          <w:tcPr>
            <w:tcW w:w="0" w:type="auto"/>
          </w:tcPr>
          <w:p w14:paraId="55242C40" w14:textId="77777777" w:rsidR="00F76952" w:rsidRDefault="00000000">
            <w:pPr>
              <w:jc w:val="center"/>
            </w:pPr>
            <w:bookmarkStart w:id="2" w:name="fig-L"/>
            <w:r>
              <w:rPr>
                <w:noProof/>
              </w:rPr>
              <w:lastRenderedPageBreak/>
              <w:drawing>
                <wp:inline distT="0" distB="0" distL="0" distR="0" wp14:anchorId="15662C40" wp14:editId="0BBC4741">
                  <wp:extent cx="5575300" cy="688777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VistaSatelital.png"/>
                          <pic:cNvPicPr>
                            <a:picLocks noChangeAspect="1" noChangeArrowheads="1"/>
                          </pic:cNvPicPr>
                        </pic:nvPicPr>
                        <pic:blipFill>
                          <a:blip r:embed="rId7"/>
                          <a:stretch>
                            <a:fillRect/>
                          </a:stretch>
                        </pic:blipFill>
                        <pic:spPr bwMode="auto">
                          <a:xfrm>
                            <a:off x="0" y="0"/>
                            <a:ext cx="5575300" cy="6887779"/>
                          </a:xfrm>
                          <a:prstGeom prst="rect">
                            <a:avLst/>
                          </a:prstGeom>
                          <a:noFill/>
                          <a:ln w="9525">
                            <a:noFill/>
                            <a:headEnd/>
                            <a:tailEnd/>
                          </a:ln>
                        </pic:spPr>
                      </pic:pic>
                    </a:graphicData>
                  </a:graphic>
                </wp:inline>
              </w:drawing>
            </w:r>
          </w:p>
          <w:p w14:paraId="67C26BF7" w14:textId="77777777" w:rsidR="00F76952" w:rsidRDefault="00000000">
            <w:pPr>
              <w:spacing w:before="200"/>
            </w:pPr>
            <w:r>
              <w:t>Figure 1: Vista satelital de depósito de relaves y piscina de evaporación CMZ</w:t>
            </w:r>
          </w:p>
        </w:tc>
        <w:bookmarkEnd w:id="2"/>
      </w:tr>
    </w:tbl>
    <w:p w14:paraId="390EFA93" w14:textId="77777777" w:rsidR="00F76952" w:rsidRDefault="00000000">
      <w:r>
        <w:t>En este documento, se presentan los datos proporcionados por CMZ correspondientes al julio de 2022, los que son procesados e interpretados por SRK. Es importante mencionar que, debido a las restricciones sanitarias aociadas por la pandemia COVID-19, durante el año 2021 y lo que va del 2022, las visitas a terreno se han visto restringidas, lo que por ahora no ha permitido al personal de SRK realizar las visitas a terreno.</w:t>
      </w:r>
    </w:p>
    <w:p w14:paraId="0EAFA203" w14:textId="77777777" w:rsidR="00F76952" w:rsidRDefault="00000000">
      <w:pPr>
        <w:pStyle w:val="Ttulo1"/>
      </w:pPr>
      <w:bookmarkStart w:id="3" w:name="objetivos"/>
      <w:bookmarkStart w:id="4" w:name="_Toc112416959"/>
      <w:bookmarkEnd w:id="0"/>
      <w:r>
        <w:lastRenderedPageBreak/>
        <w:t>Objetivos</w:t>
      </w:r>
      <w:bookmarkEnd w:id="4"/>
    </w:p>
    <w:p w14:paraId="02E700F2" w14:textId="77777777" w:rsidR="00F76952" w:rsidRDefault="00000000">
      <w:r>
        <w:t>El objetivo de este documento es interpretar y analizar los resultados del monitoreo mensual de los niveles de agua registrados por CMZ en los piezómetros instalados del depósito de relaves (Fase 4) y la piscina de evaporación durante el mes de julio de 2022</w:t>
      </w:r>
    </w:p>
    <w:p w14:paraId="731BEBB3" w14:textId="77777777" w:rsidR="00F76952" w:rsidRDefault="00000000">
      <w:pPr>
        <w:pStyle w:val="Ttulo1"/>
      </w:pPr>
      <w:bookmarkStart w:id="5" w:name="antecedentes"/>
      <w:bookmarkStart w:id="6" w:name="_Toc112416960"/>
      <w:bookmarkEnd w:id="3"/>
      <w:r>
        <w:t>Antecedentes</w:t>
      </w:r>
      <w:bookmarkEnd w:id="6"/>
    </w:p>
    <w:p w14:paraId="112E1D2E" w14:textId="77777777" w:rsidR="00F76952" w:rsidRDefault="00000000">
      <w:r>
        <w:t>El antecedente proporcionado por CMZ para la elaboración del presente documento fue el que se muestra a continuación.</w:t>
      </w:r>
    </w:p>
    <w:p w14:paraId="31222E86" w14:textId="77777777" w:rsidR="00F76952" w:rsidRDefault="00000000">
      <w:pPr>
        <w:numPr>
          <w:ilvl w:val="0"/>
          <w:numId w:val="39"/>
        </w:numPr>
      </w:pPr>
      <w:r>
        <w:t>Archivo PowerPoint Piezómetros Tranque Relaves Julio 2022</w:t>
      </w:r>
    </w:p>
    <w:p w14:paraId="075FA918" w14:textId="77777777" w:rsidR="00F76952" w:rsidRDefault="00000000">
      <w:pPr>
        <w:pStyle w:val="Ttulo1"/>
      </w:pPr>
      <w:bookmarkStart w:id="7" w:name="piezómetros"/>
      <w:bookmarkStart w:id="8" w:name="_Toc112416961"/>
      <w:bookmarkEnd w:id="5"/>
      <w:r>
        <w:t>Piezómetros</w:t>
      </w:r>
      <w:bookmarkEnd w:id="8"/>
    </w:p>
    <w:p w14:paraId="7BE6AC19" w14:textId="77777777" w:rsidR="00F76952" w:rsidRDefault="00000000">
      <w:pPr>
        <w:pStyle w:val="Ttulo2"/>
      </w:pPr>
      <w:bookmarkStart w:id="9" w:name="depósito-de-relaves-fase-4"/>
      <w:bookmarkStart w:id="10" w:name="_Toc112416962"/>
      <w:r>
        <w:t>Depósito de Relaves (Fase 4)</w:t>
      </w:r>
      <w:bookmarkEnd w:id="10"/>
    </w:p>
    <w:p w14:paraId="5B6525A1" w14:textId="77777777" w:rsidR="00F76952" w:rsidRDefault="00000000">
      <w:r>
        <w:t xml:space="preserve">Según la información proporcionada por CMZ, en el depósito de relaves (Fase 4), existen 14 piezómetros de tipo Casagrande distribuidos en el coronamiento y pie del muro. La tabla siguiente presenta el detalle de los piezómetros y la ubicación en planta se muestra en la </w:t>
      </w:r>
      <w:hyperlink w:anchor="fig-T">
        <w:r>
          <w:rPr>
            <w:rStyle w:val="Hipervnculo"/>
          </w:rPr>
          <w:t>Figure 2</w:t>
        </w:r>
      </w:hyperlink>
      <w:r>
        <w:t xml:space="preserve"> .</w:t>
      </w:r>
    </w:p>
    <w:tbl>
      <w:tblPr>
        <w:tblW w:w="0" w:type="auto"/>
        <w:jc w:val="center"/>
        <w:tblLook w:val="0420" w:firstRow="1" w:lastRow="0" w:firstColumn="0" w:lastColumn="0" w:noHBand="0" w:noVBand="1"/>
      </w:tblPr>
      <w:tblGrid>
        <w:gridCol w:w="1239"/>
        <w:gridCol w:w="1751"/>
        <w:gridCol w:w="1149"/>
        <w:gridCol w:w="1338"/>
        <w:gridCol w:w="1383"/>
        <w:gridCol w:w="1382"/>
      </w:tblGrid>
      <w:tr w:rsidR="00F76952" w14:paraId="0B902308"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26176B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1" w:name="tbl-PTSF"/>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014338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209B53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979930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80BA7F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238E40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F76952" w14:paraId="0CB7FCE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9C989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996928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80FFD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7,327,575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E2D18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B8D621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9F8E6B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33.2</w:t>
            </w:r>
          </w:p>
        </w:tc>
      </w:tr>
      <w:tr w:rsidR="00F76952" w14:paraId="55BA027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96F195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2CFC0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CC3F1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7,327,363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49D9DA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496,782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B5643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D237F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39.6</w:t>
            </w:r>
          </w:p>
        </w:tc>
      </w:tr>
      <w:tr w:rsidR="00F76952" w14:paraId="20E0D3AD"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FD026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52B16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36C201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6181F9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80F31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FBAB2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31.9</w:t>
            </w:r>
          </w:p>
        </w:tc>
      </w:tr>
      <w:tr w:rsidR="00F76952" w14:paraId="3C3B73C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C2560A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0F9A11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A6A31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7,327,428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ACB5CD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497,007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B5290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EF4B11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44.2</w:t>
            </w:r>
          </w:p>
        </w:tc>
      </w:tr>
      <w:tr w:rsidR="00F76952" w14:paraId="44A28D5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FD4CB9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93523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BC5290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5C485E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F50DE6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C7020A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31.2</w:t>
            </w:r>
          </w:p>
        </w:tc>
      </w:tr>
      <w:tr w:rsidR="00F76952" w14:paraId="6C8B762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B157CE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648CA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7465A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6D0EC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DD21A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615F2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31.3</w:t>
            </w:r>
          </w:p>
        </w:tc>
      </w:tr>
      <w:tr w:rsidR="00F76952" w14:paraId="1CE9EA2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4108C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FB34E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2A587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919EE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495,904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8B1A6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980CA9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13.9</w:t>
            </w:r>
          </w:p>
        </w:tc>
      </w:tr>
      <w:tr w:rsidR="00F76952" w14:paraId="50563D7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C8194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7EAD7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D1343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5CD5CE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72D15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9D6610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16.5</w:t>
            </w:r>
          </w:p>
        </w:tc>
      </w:tr>
      <w:tr w:rsidR="00F76952" w14:paraId="0761821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81B15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7E052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E9907E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FD20FF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8BBAD7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FB225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r w:rsidR="00F76952" w14:paraId="05F7235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C819A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18BD93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D19789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532F4C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495,488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EE4F5D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B835D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9.2</w:t>
            </w:r>
          </w:p>
        </w:tc>
      </w:tr>
      <w:tr w:rsidR="00F76952" w14:paraId="7DDB956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512D7E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EF2A8D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E432E5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256C14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496,035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540FD9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94D199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37.4</w:t>
            </w:r>
          </w:p>
        </w:tc>
      </w:tr>
      <w:tr w:rsidR="00F76952" w14:paraId="295F985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FEE78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D04397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1DA94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F4E0B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496,350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F5D9BF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535BB4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34.3</w:t>
            </w:r>
          </w:p>
        </w:tc>
      </w:tr>
      <w:tr w:rsidR="00F76952" w14:paraId="78AA398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3644F4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42DC9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157FB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D1A12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E1FC01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31A07C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33.9</w:t>
            </w:r>
          </w:p>
        </w:tc>
      </w:tr>
      <w:tr w:rsidR="00F76952" w14:paraId="1004D04B"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56F06F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F6B918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CBB4A7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7,327,187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825012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496,946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EAA6FB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B8D8A7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bl>
    <w:p w14:paraId="23B78C6A" w14:textId="77777777" w:rsidR="00F76952" w:rsidRDefault="00000000">
      <w:r>
        <w:rPr>
          <w:b/>
          <w:bCs/>
        </w:rPr>
        <w:t>?(caption)</w:t>
      </w:r>
    </w:p>
    <w:tbl>
      <w:tblPr>
        <w:tblW w:w="5000" w:type="pct"/>
        <w:tblLook w:val="0000" w:firstRow="0" w:lastRow="0" w:firstColumn="0" w:lastColumn="0" w:noHBand="0" w:noVBand="0"/>
      </w:tblPr>
      <w:tblGrid>
        <w:gridCol w:w="8787"/>
      </w:tblGrid>
      <w:tr w:rsidR="00F76952" w14:paraId="2C4F26D9" w14:textId="77777777">
        <w:tc>
          <w:tcPr>
            <w:tcW w:w="0" w:type="auto"/>
          </w:tcPr>
          <w:p w14:paraId="539276B4" w14:textId="77777777" w:rsidR="00F76952" w:rsidRDefault="00000000">
            <w:pPr>
              <w:jc w:val="center"/>
            </w:pPr>
            <w:bookmarkStart w:id="12" w:name="fig-T"/>
            <w:bookmarkEnd w:id="11"/>
            <w:r>
              <w:rPr>
                <w:noProof/>
              </w:rPr>
              <w:lastRenderedPageBreak/>
              <w:drawing>
                <wp:inline distT="0" distB="0" distL="0" distR="0" wp14:anchorId="51063E56" wp14:editId="77924C25">
                  <wp:extent cx="5575300" cy="318556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PiezometrosTranque.png"/>
                          <pic:cNvPicPr>
                            <a:picLocks noChangeAspect="1" noChangeArrowheads="1"/>
                          </pic:cNvPicPr>
                        </pic:nvPicPr>
                        <pic:blipFill>
                          <a:blip r:embed="rId8"/>
                          <a:stretch>
                            <a:fillRect/>
                          </a:stretch>
                        </pic:blipFill>
                        <pic:spPr bwMode="auto">
                          <a:xfrm>
                            <a:off x="0" y="0"/>
                            <a:ext cx="5575300" cy="3185561"/>
                          </a:xfrm>
                          <a:prstGeom prst="rect">
                            <a:avLst/>
                          </a:prstGeom>
                          <a:noFill/>
                          <a:ln w="9525">
                            <a:noFill/>
                            <a:headEnd/>
                            <a:tailEnd/>
                          </a:ln>
                        </pic:spPr>
                      </pic:pic>
                    </a:graphicData>
                  </a:graphic>
                </wp:inline>
              </w:drawing>
            </w:r>
          </w:p>
          <w:p w14:paraId="34E0BA12" w14:textId="77777777" w:rsidR="00F76952" w:rsidRDefault="00000000">
            <w:pPr>
              <w:spacing w:before="200"/>
            </w:pPr>
            <w:r>
              <w:t>Figure 2: Ubicación de los piezómetros Casagrande en depósito de relaves CMZ (Fase 4)</w:t>
            </w:r>
          </w:p>
        </w:tc>
        <w:bookmarkEnd w:id="12"/>
      </w:tr>
    </w:tbl>
    <w:p w14:paraId="7392124B" w14:textId="77777777" w:rsidR="00F76952" w:rsidRDefault="00000000">
      <w:pPr>
        <w:pStyle w:val="Ttulo2"/>
      </w:pPr>
      <w:bookmarkStart w:id="13" w:name="piscinas-de-evaporación"/>
      <w:bookmarkStart w:id="14" w:name="_Toc112416963"/>
      <w:bookmarkEnd w:id="9"/>
      <w:r>
        <w:t>Piscinas de Evaporación</w:t>
      </w:r>
      <w:bookmarkEnd w:id="14"/>
    </w:p>
    <w:p w14:paraId="45D4C1AE" w14:textId="77777777" w:rsidR="00F76952" w:rsidRDefault="00000000">
      <w:r>
        <w:t xml:space="preserve">De acuerdo con la información proporcionada por CMZ, en el sector de la piscina de evaporación (ubicadas aguas abajo del depósito de relaves), existen 7 piezómetros de tipo Casagrande distribuidos en el muro de contención y aguas abajo de la piscina. La tabla que sigue presenta el detalle de estos piezómetros y la </w:t>
      </w:r>
      <w:hyperlink w:anchor="fig-A">
        <w:r>
          <w:rPr>
            <w:rStyle w:val="Hipervnculo"/>
          </w:rPr>
          <w:t>Figure 3</w:t>
        </w:r>
      </w:hyperlink>
      <w:r>
        <w:t xml:space="preserve"> muestra su ubicación en planta.</w:t>
      </w:r>
    </w:p>
    <w:tbl>
      <w:tblPr>
        <w:tblW w:w="0" w:type="auto"/>
        <w:jc w:val="center"/>
        <w:tblLook w:val="0420" w:firstRow="1" w:lastRow="0" w:firstColumn="0" w:lastColumn="0" w:noHBand="0" w:noVBand="1"/>
      </w:tblPr>
      <w:tblGrid>
        <w:gridCol w:w="1239"/>
        <w:gridCol w:w="1772"/>
        <w:gridCol w:w="1149"/>
        <w:gridCol w:w="1338"/>
        <w:gridCol w:w="1383"/>
        <w:gridCol w:w="1382"/>
      </w:tblGrid>
      <w:tr w:rsidR="00F76952" w14:paraId="44E38412"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E17028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5" w:name="tbl-PPOND"/>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3C9F35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588AD0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762419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F7A9D6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DF5AC6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F76952" w14:paraId="66390EB8"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74E772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3E4AD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8C9157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7,328,290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549FC8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26AAA8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11BE55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29.5</w:t>
            </w:r>
          </w:p>
        </w:tc>
      </w:tr>
      <w:tr w:rsidR="00F76952" w14:paraId="7723743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5F68ED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ED1F04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6FC5D9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7,328,389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9E41D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451B25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33CBE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12.2</w:t>
            </w:r>
          </w:p>
        </w:tc>
      </w:tr>
      <w:tr w:rsidR="00F76952" w14:paraId="3C7BCF6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62EBE3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43580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94286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2DE016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9E8C96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8326F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11.9</w:t>
            </w:r>
          </w:p>
        </w:tc>
      </w:tr>
      <w:tr w:rsidR="00F76952" w14:paraId="61724DD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4D0F9F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1328A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0AEB3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EEED2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0BFBC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2C6031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22.4</w:t>
            </w:r>
          </w:p>
        </w:tc>
      </w:tr>
      <w:tr w:rsidR="00F76952" w14:paraId="4B42310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2231C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DCDAB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6BE76B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7,328,260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3DD301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78A7B2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A38C1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15.0</w:t>
            </w:r>
          </w:p>
        </w:tc>
      </w:tr>
      <w:tr w:rsidR="00F76952" w14:paraId="1345065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60089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35D53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420C8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7,328,280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CE6831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496,452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23EBA5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7F073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31.8</w:t>
            </w:r>
          </w:p>
        </w:tc>
      </w:tr>
      <w:tr w:rsidR="00F76952" w14:paraId="2303CFEF"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A108F3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85334D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B1F836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7,328,275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301226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496,437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D92437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F32982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101.3</w:t>
            </w:r>
          </w:p>
        </w:tc>
      </w:tr>
    </w:tbl>
    <w:p w14:paraId="644CCD67" w14:textId="77777777" w:rsidR="00F76952" w:rsidRDefault="00000000">
      <w:r>
        <w:rPr>
          <w:b/>
          <w:bCs/>
        </w:rPr>
        <w:t>?(caption)</w:t>
      </w:r>
    </w:p>
    <w:tbl>
      <w:tblPr>
        <w:tblW w:w="5000" w:type="pct"/>
        <w:tblLook w:val="0000" w:firstRow="0" w:lastRow="0" w:firstColumn="0" w:lastColumn="0" w:noHBand="0" w:noVBand="0"/>
      </w:tblPr>
      <w:tblGrid>
        <w:gridCol w:w="8787"/>
      </w:tblGrid>
      <w:tr w:rsidR="00F76952" w14:paraId="384863EC" w14:textId="77777777">
        <w:tc>
          <w:tcPr>
            <w:tcW w:w="0" w:type="auto"/>
          </w:tcPr>
          <w:p w14:paraId="7170D07E" w14:textId="77777777" w:rsidR="00F76952" w:rsidRDefault="00000000">
            <w:pPr>
              <w:jc w:val="center"/>
            </w:pPr>
            <w:bookmarkStart w:id="16" w:name="fig-A"/>
            <w:bookmarkEnd w:id="15"/>
            <w:r>
              <w:rPr>
                <w:noProof/>
              </w:rPr>
              <w:lastRenderedPageBreak/>
              <w:drawing>
                <wp:inline distT="0" distB="0" distL="0" distR="0" wp14:anchorId="42801EA7" wp14:editId="4824C635">
                  <wp:extent cx="5575300" cy="357750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PiezometrosPiscina.png"/>
                          <pic:cNvPicPr>
                            <a:picLocks noChangeAspect="1" noChangeArrowheads="1"/>
                          </pic:cNvPicPr>
                        </pic:nvPicPr>
                        <pic:blipFill>
                          <a:blip r:embed="rId9"/>
                          <a:stretch>
                            <a:fillRect/>
                          </a:stretch>
                        </pic:blipFill>
                        <pic:spPr bwMode="auto">
                          <a:xfrm>
                            <a:off x="0" y="0"/>
                            <a:ext cx="5575300" cy="3577507"/>
                          </a:xfrm>
                          <a:prstGeom prst="rect">
                            <a:avLst/>
                          </a:prstGeom>
                          <a:noFill/>
                          <a:ln w="9525">
                            <a:noFill/>
                            <a:headEnd/>
                            <a:tailEnd/>
                          </a:ln>
                        </pic:spPr>
                      </pic:pic>
                    </a:graphicData>
                  </a:graphic>
                </wp:inline>
              </w:drawing>
            </w:r>
          </w:p>
          <w:p w14:paraId="0FFB5714" w14:textId="77777777" w:rsidR="00F76952" w:rsidRDefault="00000000">
            <w:pPr>
              <w:spacing w:before="200"/>
            </w:pPr>
            <w:r>
              <w:t>Figure 3: Ubicación piezómetros Casagrande piscina de evaporación</w:t>
            </w:r>
          </w:p>
        </w:tc>
        <w:bookmarkEnd w:id="16"/>
      </w:tr>
    </w:tbl>
    <w:p w14:paraId="4C2E1D6A" w14:textId="77777777" w:rsidR="00F76952" w:rsidRDefault="00000000">
      <w:pPr>
        <w:pStyle w:val="Ttulo1"/>
      </w:pPr>
      <w:bookmarkStart w:id="17" w:name="mediciones-y-resultados"/>
      <w:bookmarkStart w:id="18" w:name="_Toc112416964"/>
      <w:bookmarkEnd w:id="7"/>
      <w:bookmarkEnd w:id="13"/>
      <w:r>
        <w:t>Mediciones y Resultados</w:t>
      </w:r>
      <w:bookmarkEnd w:id="18"/>
    </w:p>
    <w:p w14:paraId="202B4CB1" w14:textId="77777777" w:rsidR="00F76952" w:rsidRDefault="00000000">
      <w:pPr>
        <w:pStyle w:val="Ttulo2"/>
      </w:pPr>
      <w:bookmarkStart w:id="19" w:name="depósito-de-relaves-fase-4-1"/>
      <w:bookmarkStart w:id="20" w:name="_Toc112416965"/>
      <w:r>
        <w:t>Depósito de Relaves (Fase 4)</w:t>
      </w:r>
      <w:bookmarkEnd w:id="20"/>
    </w:p>
    <w:p w14:paraId="3829EC55" w14:textId="77777777" w:rsidR="00F76952" w:rsidRDefault="00000000">
      <w:r>
        <w:t>La tabla que sigue presenta las mediciones de los piezómetros Casagrande ubicados en el Depósito de Relaves durante el mes de julio de 2022</w:t>
      </w:r>
    </w:p>
    <w:p w14:paraId="3B5C3E0A" w14:textId="77777777" w:rsidR="00F76952" w:rsidRDefault="00000000">
      <w:r>
        <w:t>Respecto al nivel de agua detectado en los pozos del depósito de relaves, 3 piezómetros registraron nivel freático y los restantes no presentaron lecturas (pozos sin agua) Los piezómetros PA-2, PA-3, PA-4 reportaron un aumento del nivel freático respecto del mes anterior con un valor máximo de 3.65 m. No fue posible medir el nivel de agua en los piezómetros PA-1 (medición que requiere uso de línea de vida) y PZ-2-4 (tapado).</w:t>
      </w:r>
    </w:p>
    <w:tbl>
      <w:tblPr>
        <w:tblW w:w="0" w:type="auto"/>
        <w:jc w:val="center"/>
        <w:tblLook w:val="0420" w:firstRow="1" w:lastRow="0" w:firstColumn="0" w:lastColumn="0" w:noHBand="0" w:noVBand="1"/>
      </w:tblPr>
      <w:tblGrid>
        <w:gridCol w:w="1239"/>
        <w:gridCol w:w="1751"/>
        <w:gridCol w:w="1250"/>
        <w:gridCol w:w="1383"/>
        <w:gridCol w:w="1494"/>
      </w:tblGrid>
      <w:tr w:rsidR="00F76952" w14:paraId="62457195"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CC4D23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1" w:name="tbl-TSF"/>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5C12D8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EFC213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993AD1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163872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F76952" w14:paraId="7DE5330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234FB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EB6556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3F7518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1FF33F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679134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1.46</w:t>
            </w:r>
          </w:p>
        </w:tc>
      </w:tr>
      <w:tr w:rsidR="00F76952" w14:paraId="717E95D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CE3822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04567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4755C8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6.6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56BB6A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4C12E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3.65</w:t>
            </w:r>
          </w:p>
        </w:tc>
      </w:tr>
      <w:tr w:rsidR="00F76952" w14:paraId="39C89402"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046419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4F804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F9A4C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9.9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3400F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171D3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0.85</w:t>
            </w:r>
          </w:p>
        </w:tc>
      </w:tr>
      <w:tr w:rsidR="00F76952" w14:paraId="01530258"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EE2E01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BB207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D8DD0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BA43C0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6A05E6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7E1569B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88DAAE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E358D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5D2D52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4488F8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EB76E7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7177FB6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85DBA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847D8C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753241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B9CD7E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B14A12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3D13938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2F4D09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4F3555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61D1F8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64F57B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CE58B0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1B5630D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0FE2A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782D5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702D4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E870D3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3,086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E129E7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71C6304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9D953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72D77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CBFF02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6DDE4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F5A4F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205BD058"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38105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D83BD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7B82B6"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7526C6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014FDD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427A31F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D54774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70477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7373E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31670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44ABE7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6F4D987B"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4DC0D9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90389B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7C816F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225CC82"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F237BB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bl>
    <w:p w14:paraId="0EDF9CB3" w14:textId="77777777" w:rsidR="00F76952" w:rsidRDefault="00000000">
      <w:r>
        <w:rPr>
          <w:b/>
          <w:bCs/>
        </w:rPr>
        <w:t>?(caption)</w:t>
      </w:r>
    </w:p>
    <w:bookmarkEnd w:id="21"/>
    <w:p w14:paraId="338B35CD" w14:textId="77777777" w:rsidR="00F76952" w:rsidRDefault="00000000">
      <w:r>
        <w:t>Mediciones nivel piezométrico (datos CMZ)</w:t>
      </w:r>
    </w:p>
    <w:p w14:paraId="7E9BCAD7" w14:textId="77777777" w:rsidR="00F76952" w:rsidRDefault="00000000">
      <w:r>
        <w:t xml:space="preserve">La </w:t>
      </w:r>
      <w:hyperlink w:anchor="fig-B">
        <w:r>
          <w:rPr>
            <w:rStyle w:val="Hipervnculo"/>
          </w:rPr>
          <w:t>Figure 4</w:t>
        </w:r>
      </w:hyperlink>
      <w:r>
        <w:t xml:space="preserve"> muestra la variación de los niveles de agua desde enero de 2020 a julio de 2022 . Se observa que los niveles de agua mínimos y máximos registrados han variado entre las cotas 3029.5 y 3048.6 msnm, aproximadamente.</w:t>
      </w:r>
    </w:p>
    <w:tbl>
      <w:tblPr>
        <w:tblW w:w="5000" w:type="pct"/>
        <w:tblLook w:val="0000" w:firstRow="0" w:lastRow="0" w:firstColumn="0" w:lastColumn="0" w:noHBand="0" w:noVBand="0"/>
      </w:tblPr>
      <w:tblGrid>
        <w:gridCol w:w="8787"/>
      </w:tblGrid>
      <w:tr w:rsidR="00F76952" w14:paraId="02925520" w14:textId="77777777">
        <w:tc>
          <w:tcPr>
            <w:tcW w:w="0" w:type="auto"/>
          </w:tcPr>
          <w:p w14:paraId="39C1A459" w14:textId="77777777" w:rsidR="00F76952" w:rsidRDefault="00000000">
            <w:pPr>
              <w:jc w:val="center"/>
            </w:pPr>
            <w:bookmarkStart w:id="22" w:name="fig-B"/>
            <w:r>
              <w:rPr>
                <w:noProof/>
              </w:rPr>
              <w:drawing>
                <wp:inline distT="0" distB="0" distL="0" distR="0" wp14:anchorId="45D4BB6A" wp14:editId="0D26BB63">
                  <wp:extent cx="5575300" cy="238941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g/WL_TSF.png"/>
                          <pic:cNvPicPr>
                            <a:picLocks noChangeAspect="1" noChangeArrowheads="1"/>
                          </pic:cNvPicPr>
                        </pic:nvPicPr>
                        <pic:blipFill>
                          <a:blip r:embed="rId10"/>
                          <a:stretch>
                            <a:fillRect/>
                          </a:stretch>
                        </pic:blipFill>
                        <pic:spPr bwMode="auto">
                          <a:xfrm>
                            <a:off x="0" y="0"/>
                            <a:ext cx="5575300" cy="2389414"/>
                          </a:xfrm>
                          <a:prstGeom prst="rect">
                            <a:avLst/>
                          </a:prstGeom>
                          <a:noFill/>
                          <a:ln w="9525">
                            <a:noFill/>
                            <a:headEnd/>
                            <a:tailEnd/>
                          </a:ln>
                        </pic:spPr>
                      </pic:pic>
                    </a:graphicData>
                  </a:graphic>
                </wp:inline>
              </w:drawing>
            </w:r>
          </w:p>
          <w:p w14:paraId="54CAC91E" w14:textId="77777777" w:rsidR="00F76952" w:rsidRDefault="00000000">
            <w:pPr>
              <w:spacing w:before="200"/>
            </w:pPr>
            <w:r>
              <w:t>Figure 4: Niveles de agua en piezómetros Casagrande ubicados al pie del muro (los meses sin datos se asocian a la ausencia de medición o que el instrumento no registra agua)</w:t>
            </w:r>
          </w:p>
        </w:tc>
        <w:bookmarkEnd w:id="22"/>
      </w:tr>
    </w:tbl>
    <w:p w14:paraId="42D85C34" w14:textId="77777777" w:rsidR="00F76952" w:rsidRDefault="00000000">
      <w:pPr>
        <w:pStyle w:val="Ttulo2"/>
      </w:pPr>
      <w:bookmarkStart w:id="23" w:name="piscinas-de-evaporación-1"/>
      <w:bookmarkStart w:id="24" w:name="_Toc112416966"/>
      <w:bookmarkEnd w:id="19"/>
      <w:r>
        <w:t>Piscinas de Evaporación</w:t>
      </w:r>
      <w:bookmarkEnd w:id="24"/>
    </w:p>
    <w:p w14:paraId="01561DD9" w14:textId="77777777" w:rsidR="00F76952" w:rsidRDefault="00000000">
      <w:r>
        <w:t>La tabla siguiente presenta las mediciones de los piezómetros Casagrande ubicados en la piscina de evaporación durante el mes de julio de 2022</w:t>
      </w:r>
    </w:p>
    <w:p w14:paraId="5FC3C7FA" w14:textId="77777777" w:rsidR="00F76952" w:rsidRDefault="00000000">
      <w:r>
        <w:t>Respecto al nivel de agua detectado en los pozos de la piscina, sólo un piezómetro registró nivel freático y los restantes no presentaron lecturas. El piezómetro PA-8 reportó un aumento del nivel freático respecto del mes anterior de 1.47 m. .</w:t>
      </w:r>
    </w:p>
    <w:tbl>
      <w:tblPr>
        <w:tblW w:w="0" w:type="auto"/>
        <w:jc w:val="center"/>
        <w:tblLook w:val="0420" w:firstRow="1" w:lastRow="0" w:firstColumn="0" w:lastColumn="0" w:noHBand="0" w:noVBand="1"/>
      </w:tblPr>
      <w:tblGrid>
        <w:gridCol w:w="1239"/>
        <w:gridCol w:w="1772"/>
        <w:gridCol w:w="1250"/>
        <w:gridCol w:w="1383"/>
        <w:gridCol w:w="1494"/>
      </w:tblGrid>
      <w:tr w:rsidR="00F76952" w14:paraId="38AFEE5E"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4DB99D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5" w:name="tbl-POND"/>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7AA82A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362687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14EF22E"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CAD8AB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F76952" w14:paraId="2971A94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058678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89C9D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312193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85E75C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ADA07F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7B8A739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877513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472CD8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3443A4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B7D1F3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A2293B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252BADF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980DE4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DBA6F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8A0A6B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628D70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CD2C5C"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1C2E243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BD05AB"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98F220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31A17A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0A2DB8"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088D3B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3CBBA9A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300F9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D24539"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CB64A1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846887A"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EE804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3F8EFFE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67B280"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3379BA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5A8C77"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7CB795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3F9C1DD"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F76952" w14:paraId="123E4D25"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BFCC2E5"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ACDB3F1"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07CFBFF"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26.3</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5DC1823"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2,950</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796E0E4" w14:textId="77777777" w:rsidR="00F76952"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1.47</w:t>
            </w:r>
          </w:p>
        </w:tc>
      </w:tr>
    </w:tbl>
    <w:p w14:paraId="7B222E66" w14:textId="77777777" w:rsidR="00F76952" w:rsidRDefault="00000000">
      <w:r>
        <w:rPr>
          <w:b/>
          <w:bCs/>
        </w:rPr>
        <w:t>?(caption)</w:t>
      </w:r>
    </w:p>
    <w:bookmarkEnd w:id="25"/>
    <w:p w14:paraId="695AF477" w14:textId="77777777" w:rsidR="00F76952" w:rsidRDefault="00000000">
      <w:r>
        <w:t>Mediciones nivel piezométrico (datos CMZ) en piscinas de evaporación</w:t>
      </w:r>
    </w:p>
    <w:p w14:paraId="61616B58" w14:textId="77777777" w:rsidR="00F76952" w:rsidRDefault="00000000">
      <w:r>
        <w:t xml:space="preserve">La </w:t>
      </w:r>
      <w:hyperlink w:anchor="fig-P">
        <w:r>
          <w:rPr>
            <w:rStyle w:val="Hipervnculo"/>
          </w:rPr>
          <w:t>Figure 5</w:t>
        </w:r>
      </w:hyperlink>
      <w:r>
        <w:t xml:space="preserve"> muestra la variación de los niveles de agua de el único piezómetro PA-8 desde enero de 2020 a julio de 2022 . Se observa que los niveles de boca de pozo registrados han variado entre las cotas 2948.8 y 2969 msnm, aproximadamente.</w:t>
      </w:r>
    </w:p>
    <w:tbl>
      <w:tblPr>
        <w:tblW w:w="5000" w:type="pct"/>
        <w:tblLook w:val="0000" w:firstRow="0" w:lastRow="0" w:firstColumn="0" w:lastColumn="0" w:noHBand="0" w:noVBand="0"/>
      </w:tblPr>
      <w:tblGrid>
        <w:gridCol w:w="8787"/>
      </w:tblGrid>
      <w:tr w:rsidR="00F76952" w14:paraId="42656CB9" w14:textId="77777777">
        <w:tc>
          <w:tcPr>
            <w:tcW w:w="0" w:type="auto"/>
          </w:tcPr>
          <w:p w14:paraId="7160014E" w14:textId="77777777" w:rsidR="00F76952" w:rsidRDefault="00000000">
            <w:pPr>
              <w:jc w:val="center"/>
            </w:pPr>
            <w:bookmarkStart w:id="26" w:name="fig-P"/>
            <w:r>
              <w:rPr>
                <w:noProof/>
              </w:rPr>
              <w:drawing>
                <wp:inline distT="0" distB="0" distL="0" distR="0" wp14:anchorId="21EF6B55" wp14:editId="78F54F5A">
                  <wp:extent cx="5575300" cy="2389414"/>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g/WL_POND.png"/>
                          <pic:cNvPicPr>
                            <a:picLocks noChangeAspect="1" noChangeArrowheads="1"/>
                          </pic:cNvPicPr>
                        </pic:nvPicPr>
                        <pic:blipFill>
                          <a:blip r:embed="rId11"/>
                          <a:stretch>
                            <a:fillRect/>
                          </a:stretch>
                        </pic:blipFill>
                        <pic:spPr bwMode="auto">
                          <a:xfrm>
                            <a:off x="0" y="0"/>
                            <a:ext cx="5575300" cy="2389414"/>
                          </a:xfrm>
                          <a:prstGeom prst="rect">
                            <a:avLst/>
                          </a:prstGeom>
                          <a:noFill/>
                          <a:ln w="9525">
                            <a:noFill/>
                            <a:headEnd/>
                            <a:tailEnd/>
                          </a:ln>
                        </pic:spPr>
                      </pic:pic>
                    </a:graphicData>
                  </a:graphic>
                </wp:inline>
              </w:drawing>
            </w:r>
          </w:p>
          <w:p w14:paraId="0B1F1496" w14:textId="77777777" w:rsidR="00F76952" w:rsidRDefault="00000000">
            <w:pPr>
              <w:spacing w:before="200"/>
            </w:pPr>
            <w:r>
              <w:t>Figure 5: Niveles de agua en piezómetros Casagrande ubicados al pie del muro</w:t>
            </w:r>
          </w:p>
        </w:tc>
        <w:bookmarkEnd w:id="26"/>
      </w:tr>
      <w:bookmarkEnd w:id="17"/>
      <w:bookmarkEnd w:id="23"/>
    </w:tbl>
    <w:p w14:paraId="4808D1D1" w14:textId="77777777" w:rsidR="006D7172" w:rsidRDefault="006D7172"/>
    <w:sectPr w:rsidR="006D7172" w:rsidSect="00A3465F">
      <w:headerReference w:type="default" r:id="rId12"/>
      <w:footerReference w:type="default" r:id="rId13"/>
      <w:pgSz w:w="11906" w:h="16838" w:code="9"/>
      <w:pgMar w:top="1985" w:right="851" w:bottom="1701" w:left="2268" w:header="56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41D7E" w14:textId="77777777" w:rsidR="006D7172" w:rsidRDefault="006D7172">
      <w:pPr>
        <w:spacing w:before="0"/>
      </w:pPr>
      <w:r>
        <w:separator/>
      </w:r>
    </w:p>
  </w:endnote>
  <w:endnote w:type="continuationSeparator" w:id="0">
    <w:p w14:paraId="760266E2" w14:textId="77777777" w:rsidR="006D7172" w:rsidRDefault="006D717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ne)">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15877"/>
      <w:tblOverlap w:val="never"/>
      <w:tblW w:w="10205" w:type="dxa"/>
      <w:tblBorders>
        <w:top w:val="single" w:sz="2" w:space="0" w:color="F37021" w:themeColor="text2"/>
      </w:tblBorders>
      <w:tblLayout w:type="fixed"/>
      <w:tblCellMar>
        <w:left w:w="0" w:type="dxa"/>
        <w:right w:w="0" w:type="dxa"/>
      </w:tblCellMar>
      <w:tblLook w:val="04A0" w:firstRow="1" w:lastRow="0" w:firstColumn="1" w:lastColumn="0" w:noHBand="0" w:noVBand="1"/>
    </w:tblPr>
    <w:tblGrid>
      <w:gridCol w:w="9638"/>
      <w:gridCol w:w="567"/>
    </w:tblGrid>
    <w:tr w:rsidR="00A3465F" w14:paraId="21176DB7" w14:textId="77777777" w:rsidTr="00A7135D">
      <w:trPr>
        <w:cantSplit/>
        <w:trHeight w:val="397"/>
      </w:trPr>
      <w:tc>
        <w:tcPr>
          <w:tcW w:w="9638" w:type="dxa"/>
          <w:vAlign w:val="bottom"/>
        </w:tcPr>
        <w:p w14:paraId="563820A8" w14:textId="77777777" w:rsidR="00A3465F" w:rsidRPr="00C74ADC" w:rsidRDefault="00000000" w:rsidP="003B2F3E">
          <w:pPr>
            <w:pStyle w:val="Piedepgina"/>
            <w:rPr>
              <w:lang w:val="es-AR"/>
            </w:rPr>
          </w:pPr>
        </w:p>
      </w:tc>
      <w:tc>
        <w:tcPr>
          <w:tcW w:w="567" w:type="dxa"/>
          <w:vAlign w:val="bottom"/>
        </w:tcPr>
        <w:p w14:paraId="4249B7A8" w14:textId="77777777" w:rsidR="00A3465F" w:rsidRDefault="00000000" w:rsidP="003B2F3E">
          <w:pPr>
            <w:pStyle w:val="Piedepgina"/>
            <w:jc w:val="right"/>
          </w:pPr>
        </w:p>
      </w:tc>
    </w:tr>
  </w:tbl>
  <w:p w14:paraId="1AD8DC7A" w14:textId="77777777" w:rsidR="00A3465F" w:rsidRPr="00C6420F" w:rsidRDefault="00000000" w:rsidP="00C642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05C64" w14:textId="77777777" w:rsidR="006D7172" w:rsidRDefault="006D7172">
      <w:r>
        <w:separator/>
      </w:r>
    </w:p>
  </w:footnote>
  <w:footnote w:type="continuationSeparator" w:id="0">
    <w:p w14:paraId="590F870D" w14:textId="77777777" w:rsidR="006D7172" w:rsidRDefault="006D7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568"/>
      <w:tblW w:w="10205" w:type="dxa"/>
      <w:tblLayout w:type="fixed"/>
      <w:tblCellMar>
        <w:left w:w="0" w:type="dxa"/>
        <w:right w:w="0" w:type="dxa"/>
      </w:tblCellMar>
      <w:tblLook w:val="04A0" w:firstRow="1" w:lastRow="0" w:firstColumn="1" w:lastColumn="0" w:noHBand="0" w:noVBand="1"/>
    </w:tblPr>
    <w:tblGrid>
      <w:gridCol w:w="10205"/>
    </w:tblGrid>
    <w:tr w:rsidR="00A3465F" w:rsidRPr="00C74ADC" w14:paraId="7A65B0AD" w14:textId="77777777" w:rsidTr="00A7135D">
      <w:trPr>
        <w:cantSplit/>
        <w:trHeight w:val="227"/>
      </w:trPr>
      <w:tc>
        <w:tcPr>
          <w:tcW w:w="10205" w:type="dxa"/>
        </w:tcPr>
        <w:p w14:paraId="2661361D" w14:textId="77777777" w:rsidR="00A3465F" w:rsidRPr="00C74ADC" w:rsidRDefault="00000000" w:rsidP="00814C9F">
          <w:pPr>
            <w:pStyle w:val="Encabezado"/>
            <w:rPr>
              <w:lang w:val="es-AR"/>
            </w:rPr>
          </w:pPr>
        </w:p>
      </w:tc>
    </w:tr>
    <w:tr w:rsidR="00A3465F" w:rsidRPr="00C74ADC" w14:paraId="3BE31093" w14:textId="77777777" w:rsidTr="00A7135D">
      <w:trPr>
        <w:cantSplit/>
      </w:trPr>
      <w:tc>
        <w:tcPr>
          <w:tcW w:w="10205" w:type="dxa"/>
        </w:tcPr>
        <w:p w14:paraId="2A37DB41" w14:textId="77777777" w:rsidR="00A3465F" w:rsidRPr="00C74ADC" w:rsidRDefault="00000000" w:rsidP="00814C9F">
          <w:pPr>
            <w:pStyle w:val="Encabezado"/>
            <w:rPr>
              <w:lang w:val="es-AR"/>
            </w:rPr>
          </w:pPr>
        </w:p>
      </w:tc>
    </w:tr>
  </w:tbl>
  <w:p w14:paraId="10FFA794" w14:textId="77777777" w:rsidR="00A3465F" w:rsidRPr="00C74ADC" w:rsidRDefault="00000000" w:rsidP="00C6420F">
    <w:pPr>
      <w:pStyle w:val="Encabezado"/>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D433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2E2BF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97231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2E7EA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914C8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44E8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38A21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CC2453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82D3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005A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C0A1B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AB5C97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1485A0C"/>
    <w:multiLevelType w:val="multilevel"/>
    <w:tmpl w:val="DA58E1E4"/>
    <w:numStyleLink w:val="AttListStyle"/>
  </w:abstractNum>
  <w:abstractNum w:abstractNumId="13" w15:restartNumberingAfterBreak="0">
    <w:nsid w:val="04850467"/>
    <w:multiLevelType w:val="multilevel"/>
    <w:tmpl w:val="DA58E1E4"/>
    <w:name w:val="AppHeadList2"/>
    <w:numStyleLink w:val="AttListStyle"/>
  </w:abstractNum>
  <w:abstractNum w:abstractNumId="14" w15:restartNumberingAfterBreak="0">
    <w:nsid w:val="05216E75"/>
    <w:multiLevelType w:val="multilevel"/>
    <w:tmpl w:val="5FC8D434"/>
    <w:name w:val="SecHeadList"/>
    <w:styleLink w:val="SecListStyle"/>
    <w:lvl w:ilvl="0">
      <w:start w:val="1"/>
      <w:numFmt w:val="decimal"/>
      <w:lvlRestart w:val="0"/>
      <w:pStyle w:val="Ttulo1"/>
      <w:isLgl/>
      <w:lvlText w:val="%1"/>
      <w:lvlJc w:val="right"/>
      <w:pPr>
        <w:tabs>
          <w:tab w:val="num" w:pos="0"/>
        </w:tabs>
        <w:ind w:left="0" w:hanging="283"/>
      </w:pPr>
      <w:rPr>
        <w:rFonts w:hint="default"/>
      </w:rPr>
    </w:lvl>
    <w:lvl w:ilvl="1">
      <w:start w:val="1"/>
      <w:numFmt w:val="decimal"/>
      <w:pStyle w:val="Ttulo2"/>
      <w:isLgl/>
      <w:lvlText w:val="%1.%2"/>
      <w:lvlJc w:val="right"/>
      <w:pPr>
        <w:tabs>
          <w:tab w:val="num" w:pos="0"/>
        </w:tabs>
        <w:ind w:left="0" w:hanging="283"/>
      </w:pPr>
      <w:rPr>
        <w:rFonts w:hint="default"/>
      </w:rPr>
    </w:lvl>
    <w:lvl w:ilvl="2">
      <w:start w:val="1"/>
      <w:numFmt w:val="decimal"/>
      <w:pStyle w:val="Ttulo3"/>
      <w:isLgl/>
      <w:lvlText w:val="%1.%2.%3"/>
      <w:lvlJc w:val="right"/>
      <w:pPr>
        <w:tabs>
          <w:tab w:val="num" w:pos="0"/>
        </w:tabs>
        <w:ind w:left="0" w:hanging="283"/>
      </w:pPr>
      <w:rPr>
        <w:rFonts w:hint="default"/>
      </w:rPr>
    </w:lvl>
    <w:lvl w:ilvl="3">
      <w:start w:val="1"/>
      <w:numFmt w:val="none"/>
      <w:pStyle w:val="Ttulo4"/>
      <w:isLgl/>
      <w:suff w:val="nothing"/>
      <w:lvlText w:val=""/>
      <w:lvlJc w:val="left"/>
      <w:pPr>
        <w:ind w:left="0" w:firstLine="0"/>
      </w:pPr>
      <w:rPr>
        <w:rFonts w:hint="default"/>
      </w:rPr>
    </w:lvl>
    <w:lvl w:ilvl="4">
      <w:start w:val="1"/>
      <w:numFmt w:val="none"/>
      <w:pStyle w:val="Ttulo5"/>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5" w15:restartNumberingAfterBreak="0">
    <w:nsid w:val="086122C3"/>
    <w:multiLevelType w:val="multilevel"/>
    <w:tmpl w:val="5FC8D434"/>
    <w:lvl w:ilvl="0">
      <w:start w:val="1"/>
      <w:numFmt w:val="decimal"/>
      <w:lvlRestart w:val="0"/>
      <w:isLgl/>
      <w:lvlText w:val="%1"/>
      <w:lvlJc w:val="right"/>
      <w:pPr>
        <w:tabs>
          <w:tab w:val="num" w:pos="0"/>
        </w:tabs>
        <w:ind w:left="0" w:hanging="283"/>
      </w:pPr>
      <w:rPr>
        <w:rFonts w:hint="default"/>
      </w:rPr>
    </w:lvl>
    <w:lvl w:ilvl="1">
      <w:start w:val="1"/>
      <w:numFmt w:val="decimal"/>
      <w:isLgl/>
      <w:lvlText w:val="%1.%2"/>
      <w:lvlJc w:val="right"/>
      <w:pPr>
        <w:tabs>
          <w:tab w:val="num" w:pos="0"/>
        </w:tabs>
        <w:ind w:left="0" w:hanging="283"/>
      </w:pPr>
      <w:rPr>
        <w:rFonts w:hint="default"/>
      </w:rPr>
    </w:lvl>
    <w:lvl w:ilvl="2">
      <w:start w:val="1"/>
      <w:numFmt w:val="decimal"/>
      <w:isLgl/>
      <w:lvlText w:val="%1.%2.%3"/>
      <w:lvlJc w:val="right"/>
      <w:pPr>
        <w:tabs>
          <w:tab w:val="num" w:pos="0"/>
        </w:tabs>
        <w:ind w:left="0" w:hanging="283"/>
      </w:pPr>
      <w:rPr>
        <w:rFonts w:hint="default"/>
      </w:rPr>
    </w:lvl>
    <w:lvl w:ilvl="3">
      <w:start w:val="1"/>
      <w:numFmt w:val="none"/>
      <w:isLgl/>
      <w:suff w:val="nothing"/>
      <w:lvlText w:val=""/>
      <w:lvlJc w:val="left"/>
      <w:pPr>
        <w:ind w:left="0" w:firstLine="0"/>
      </w:pPr>
      <w:rPr>
        <w:rFonts w:hint="default"/>
      </w:rPr>
    </w:lvl>
    <w:lvl w:ilvl="4">
      <w:start w:val="1"/>
      <w:numFmt w:val="none"/>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6" w15:restartNumberingAfterBreak="0">
    <w:nsid w:val="0CE2788A"/>
    <w:multiLevelType w:val="multilevel"/>
    <w:tmpl w:val="DA58E1E4"/>
    <w:name w:val="AppHeadList"/>
    <w:styleLink w:val="AttListStyle"/>
    <w:lvl w:ilvl="0">
      <w:start w:val="1"/>
      <w:numFmt w:val="decimal"/>
      <w:pStyle w:val="AttHead1"/>
      <w:lvlText w:val="Attachment %1"/>
      <w:lvlJc w:val="left"/>
      <w:pPr>
        <w:tabs>
          <w:tab w:val="num" w:pos="3119"/>
        </w:tabs>
        <w:ind w:left="3119" w:hanging="3119"/>
      </w:pPr>
      <w:rPr>
        <w:rFonts w:hint="default"/>
      </w:rPr>
    </w:lvl>
    <w:lvl w:ilvl="1">
      <w:start w:val="1"/>
      <w:numFmt w:val="decimal"/>
      <w:pStyle w:val="AttHead2"/>
      <w:lvlText w:val="Attachment %1.%2"/>
      <w:lvlJc w:val="left"/>
      <w:pPr>
        <w:tabs>
          <w:tab w:val="num" w:pos="3119"/>
        </w:tabs>
        <w:ind w:left="3119" w:hanging="3119"/>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0EAB6CF5"/>
    <w:multiLevelType w:val="multilevel"/>
    <w:tmpl w:val="ACBC2AD6"/>
    <w:lvl w:ilvl="0">
      <w:start w:val="1"/>
      <w:numFmt w:val="bullet"/>
      <w:lvlText w:val=""/>
      <w:lvlJc w:val="left"/>
      <w:pPr>
        <w:tabs>
          <w:tab w:val="num" w:pos="170"/>
        </w:tabs>
        <w:ind w:left="170" w:hanging="170"/>
      </w:pPr>
      <w:rPr>
        <w:rFonts w:ascii="Symbol" w:hAnsi="Symbol"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18" w15:restartNumberingAfterBreak="0">
    <w:nsid w:val="1A671782"/>
    <w:multiLevelType w:val="multilevel"/>
    <w:tmpl w:val="DA58E1E4"/>
    <w:name w:val="AppHeadList3"/>
    <w:numStyleLink w:val="AttListStyle"/>
  </w:abstractNum>
  <w:abstractNum w:abstractNumId="19" w15:restartNumberingAfterBreak="0">
    <w:nsid w:val="1D3E14B5"/>
    <w:multiLevelType w:val="multilevel"/>
    <w:tmpl w:val="DA58E1E4"/>
    <w:name w:val="SecHeadList32"/>
    <w:numStyleLink w:val="AttListStyle"/>
  </w:abstractNum>
  <w:abstractNum w:abstractNumId="20" w15:restartNumberingAfterBreak="0">
    <w:nsid w:val="22A70B72"/>
    <w:multiLevelType w:val="multilevel"/>
    <w:tmpl w:val="DA58E1E4"/>
    <w:name w:val="AppHeadList4"/>
    <w:numStyleLink w:val="AttListStyle"/>
  </w:abstractNum>
  <w:abstractNum w:abstractNumId="21" w15:restartNumberingAfterBreak="0">
    <w:nsid w:val="23511284"/>
    <w:multiLevelType w:val="hybridMultilevel"/>
    <w:tmpl w:val="3E362420"/>
    <w:lvl w:ilvl="0" w:tplc="7D604CFC">
      <w:start w:val="1"/>
      <w:numFmt w:val="decimal"/>
      <w:lvlText w:val="%1"/>
      <w:lvlJc w:val="left"/>
      <w:pPr>
        <w:ind w:left="-34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22" w15:restartNumberingAfterBreak="0">
    <w:nsid w:val="27076875"/>
    <w:multiLevelType w:val="multilevel"/>
    <w:tmpl w:val="5AFA8C0C"/>
    <w:lvl w:ilvl="0">
      <w:start w:val="1"/>
      <w:numFmt w:val="bullet"/>
      <w:lvlText w:val=""/>
      <w:lvlJc w:val="left"/>
      <w:pPr>
        <w:tabs>
          <w:tab w:val="num" w:pos="170"/>
        </w:tabs>
        <w:ind w:left="170" w:hanging="170"/>
      </w:pPr>
      <w:rPr>
        <w:rFonts w:ascii="Wingdings 2" w:hAnsi="Wingdings 2"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23" w15:restartNumberingAfterBreak="0">
    <w:nsid w:val="3854256B"/>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4" w15:restartNumberingAfterBreak="0">
    <w:nsid w:val="4A0744BE"/>
    <w:multiLevelType w:val="multilevel"/>
    <w:tmpl w:val="CE680AD6"/>
    <w:lvl w:ilvl="0">
      <w:start w:val="1"/>
      <w:numFmt w:val="bullet"/>
      <w:pStyle w:val="SymbolBullet1"/>
      <w:lvlText w:val=""/>
      <w:lvlJc w:val="left"/>
      <w:pPr>
        <w:tabs>
          <w:tab w:val="num" w:pos="340"/>
        </w:tabs>
        <w:ind w:left="340" w:hanging="340"/>
      </w:pPr>
      <w:rPr>
        <w:rFonts w:ascii="Wingdings 2" w:hAnsi="Wingdings 2" w:hint="default"/>
        <w:color w:val="F37021" w:themeColor="text2"/>
      </w:rPr>
    </w:lvl>
    <w:lvl w:ilvl="1">
      <w:start w:val="1"/>
      <w:numFmt w:val="bullet"/>
      <w:pStyle w:val="SymbolBullet2"/>
      <w:lvlText w:val="–"/>
      <w:lvlJc w:val="left"/>
      <w:pPr>
        <w:tabs>
          <w:tab w:val="num" w:pos="680"/>
        </w:tabs>
        <w:ind w:left="680" w:hanging="340"/>
      </w:pPr>
      <w:rPr>
        <w:rFonts w:ascii="(none)" w:hAnsi="(none)" w:hint="default"/>
        <w:color w:val="F37021" w:themeColor="text2"/>
      </w:rPr>
    </w:lvl>
    <w:lvl w:ilvl="2">
      <w:start w:val="1"/>
      <w:numFmt w:val="bullet"/>
      <w:pStyle w:val="SymbolBullet3"/>
      <w:lvlText w:val="–"/>
      <w:lvlJc w:val="left"/>
      <w:pPr>
        <w:tabs>
          <w:tab w:val="num" w:pos="1021"/>
        </w:tabs>
        <w:ind w:left="1021" w:hanging="341"/>
      </w:pPr>
      <w:rPr>
        <w:rFonts w:ascii="(none)" w:hAnsi="(none)"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D9A56CA"/>
    <w:multiLevelType w:val="multilevel"/>
    <w:tmpl w:val="DA58E1E4"/>
    <w:name w:val="AppHeadList6"/>
    <w:numStyleLink w:val="AttListStyle"/>
  </w:abstractNum>
  <w:abstractNum w:abstractNumId="26" w15:restartNumberingAfterBreak="0">
    <w:nsid w:val="4F4B2B61"/>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7" w15:restartNumberingAfterBreak="0">
    <w:nsid w:val="56FC55C6"/>
    <w:multiLevelType w:val="multilevel"/>
    <w:tmpl w:val="5FC8D434"/>
    <w:name w:val="SecHeadList2"/>
    <w:numStyleLink w:val="SecListStyle"/>
  </w:abstractNum>
  <w:abstractNum w:abstractNumId="28" w15:restartNumberingAfterBreak="0">
    <w:nsid w:val="5A06553F"/>
    <w:multiLevelType w:val="multilevel"/>
    <w:tmpl w:val="DA58E1E4"/>
    <w:name w:val="AppHeadList5"/>
    <w:numStyleLink w:val="AttListStyle"/>
  </w:abstractNum>
  <w:abstractNum w:abstractNumId="29" w15:restartNumberingAfterBreak="0">
    <w:nsid w:val="63823A03"/>
    <w:multiLevelType w:val="multilevel"/>
    <w:tmpl w:val="803ABF06"/>
    <w:styleLink w:val="TableFootnotesWide"/>
    <w:lvl w:ilvl="0">
      <w:start w:val="1"/>
      <w:numFmt w:val="decimal"/>
      <w:pStyle w:val="TableFootnoteWide"/>
      <w:lvlText w:val="%1"/>
      <w:lvlJc w:val="left"/>
      <w:pPr>
        <w:tabs>
          <w:tab w:val="num" w:pos="-1276"/>
        </w:tabs>
        <w:ind w:left="-1276"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67CB1257"/>
    <w:multiLevelType w:val="multilevel"/>
    <w:tmpl w:val="5FC8D434"/>
    <w:name w:val="SecHeadList3"/>
    <w:numStyleLink w:val="SecListStyle"/>
  </w:abstractNum>
  <w:abstractNum w:abstractNumId="31" w15:restartNumberingAfterBreak="0">
    <w:nsid w:val="6EE3444F"/>
    <w:multiLevelType w:val="multilevel"/>
    <w:tmpl w:val="2812832A"/>
    <w:lvl w:ilvl="0">
      <w:start w:val="1"/>
      <w:numFmt w:val="bullet"/>
      <w:pStyle w:val="TableBullet1"/>
      <w:lvlText w:val=""/>
      <w:lvlJc w:val="left"/>
      <w:pPr>
        <w:tabs>
          <w:tab w:val="num" w:pos="170"/>
        </w:tabs>
        <w:ind w:left="170" w:hanging="170"/>
      </w:pPr>
      <w:rPr>
        <w:rFonts w:ascii="Wingdings 2" w:hAnsi="Wingdings 2" w:cs="Wingdings 2" w:hint="default"/>
        <w:color w:val="000000" w:themeColor="text1"/>
      </w:rPr>
    </w:lvl>
    <w:lvl w:ilvl="1">
      <w:start w:val="1"/>
      <w:numFmt w:val="bullet"/>
      <w:pStyle w:val="TableBullet2"/>
      <w:lvlText w:val="–"/>
      <w:lvlJc w:val="left"/>
      <w:pPr>
        <w:tabs>
          <w:tab w:val="num" w:pos="340"/>
        </w:tabs>
        <w:ind w:left="340" w:hanging="170"/>
      </w:pPr>
      <w:rPr>
        <w:rFonts w:hint="default"/>
        <w:color w:val="000000" w:themeColor="text1"/>
      </w:rPr>
    </w:lvl>
    <w:lvl w:ilvl="2">
      <w:start w:val="1"/>
      <w:numFmt w:val="bullet"/>
      <w:pStyle w:val="TableBullet3"/>
      <w:lvlText w:val="–"/>
      <w:lvlJc w:val="left"/>
      <w:pPr>
        <w:tabs>
          <w:tab w:val="num" w:pos="510"/>
        </w:tabs>
        <w:ind w:left="510" w:hanging="170"/>
      </w:pPr>
      <w:rPr>
        <w:rFonts w:hint="default"/>
        <w:color w:val="000000" w:themeColor="tex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32" w15:restartNumberingAfterBreak="0">
    <w:nsid w:val="749F35D5"/>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33" w15:restartNumberingAfterBreak="0">
    <w:nsid w:val="796A3518"/>
    <w:multiLevelType w:val="multilevel"/>
    <w:tmpl w:val="4120BB82"/>
    <w:lvl w:ilvl="0">
      <w:start w:val="1"/>
      <w:numFmt w:val="decimal"/>
      <w:pStyle w:val="AlphaNumBullet1"/>
      <w:lvlText w:val="%1."/>
      <w:lvlJc w:val="left"/>
      <w:pPr>
        <w:tabs>
          <w:tab w:val="num" w:pos="340"/>
        </w:tabs>
        <w:ind w:left="340" w:hanging="340"/>
      </w:pPr>
      <w:rPr>
        <w:rFonts w:hint="default"/>
        <w:color w:val="F37021" w:themeColor="text2"/>
      </w:rPr>
    </w:lvl>
    <w:lvl w:ilvl="1">
      <w:start w:val="1"/>
      <w:numFmt w:val="lowerLetter"/>
      <w:pStyle w:val="AlphaNumBullet2"/>
      <w:lvlText w:val="%2."/>
      <w:lvlJc w:val="left"/>
      <w:pPr>
        <w:tabs>
          <w:tab w:val="num" w:pos="680"/>
        </w:tabs>
        <w:ind w:left="680" w:hanging="340"/>
      </w:pPr>
      <w:rPr>
        <w:rFonts w:hint="default"/>
        <w:color w:val="F37021" w:themeColor="text2"/>
      </w:rPr>
    </w:lvl>
    <w:lvl w:ilvl="2">
      <w:start w:val="1"/>
      <w:numFmt w:val="lowerRoman"/>
      <w:pStyle w:val="AlphaNumBullet3"/>
      <w:lvlText w:val="%3."/>
      <w:lvlJc w:val="left"/>
      <w:pPr>
        <w:tabs>
          <w:tab w:val="num" w:pos="1021"/>
        </w:tabs>
        <w:ind w:left="1021" w:hanging="341"/>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4" w15:restartNumberingAfterBreak="0">
    <w:nsid w:val="7BEC5CE6"/>
    <w:multiLevelType w:val="multilevel"/>
    <w:tmpl w:val="DE6EBBDE"/>
    <w:styleLink w:val="TableFootnotes"/>
    <w:lvl w:ilvl="0">
      <w:start w:val="1"/>
      <w:numFmt w:val="decimal"/>
      <w:pStyle w:val="TableFootnote"/>
      <w:lvlText w:val="%1"/>
      <w:lvlJc w:val="left"/>
      <w:pPr>
        <w:tabs>
          <w:tab w:val="num" w:pos="142"/>
        </w:tabs>
        <w:ind w:left="142"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CFD55A4"/>
    <w:multiLevelType w:val="hybridMultilevel"/>
    <w:tmpl w:val="75969F96"/>
    <w:lvl w:ilvl="0" w:tplc="C734AC74">
      <w:start w:val="1"/>
      <w:numFmt w:val="decimal"/>
      <w:lvlText w:val="%1"/>
      <w:lvlJc w:val="left"/>
      <w:pPr>
        <w:ind w:left="106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num w:numId="1" w16cid:durableId="1227451238">
    <w:abstractNumId w:val="16"/>
  </w:num>
  <w:num w:numId="2" w16cid:durableId="1789350362">
    <w:abstractNumId w:val="12"/>
  </w:num>
  <w:num w:numId="3" w16cid:durableId="177473316">
    <w:abstractNumId w:val="24"/>
  </w:num>
  <w:num w:numId="4" w16cid:durableId="1119108521">
    <w:abstractNumId w:val="33"/>
  </w:num>
  <w:num w:numId="5" w16cid:durableId="427039516">
    <w:abstractNumId w:val="14"/>
  </w:num>
  <w:num w:numId="6" w16cid:durableId="98912917">
    <w:abstractNumId w:val="31"/>
  </w:num>
  <w:num w:numId="7" w16cid:durableId="8800975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10218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2198914">
    <w:abstractNumId w:val="30"/>
  </w:num>
  <w:num w:numId="10" w16cid:durableId="1381637039">
    <w:abstractNumId w:val="17"/>
  </w:num>
  <w:num w:numId="11" w16cid:durableId="1890803487">
    <w:abstractNumId w:val="26"/>
  </w:num>
  <w:num w:numId="12" w16cid:durableId="76170819">
    <w:abstractNumId w:val="23"/>
  </w:num>
  <w:num w:numId="13" w16cid:durableId="617953767">
    <w:abstractNumId w:val="9"/>
  </w:num>
  <w:num w:numId="14" w16cid:durableId="406460900">
    <w:abstractNumId w:val="7"/>
  </w:num>
  <w:num w:numId="15" w16cid:durableId="1106316164">
    <w:abstractNumId w:val="6"/>
  </w:num>
  <w:num w:numId="16" w16cid:durableId="1158495693">
    <w:abstractNumId w:val="5"/>
  </w:num>
  <w:num w:numId="17" w16cid:durableId="1227187724">
    <w:abstractNumId w:val="4"/>
  </w:num>
  <w:num w:numId="18" w16cid:durableId="958268903">
    <w:abstractNumId w:val="8"/>
  </w:num>
  <w:num w:numId="19" w16cid:durableId="1853494025">
    <w:abstractNumId w:val="3"/>
  </w:num>
  <w:num w:numId="20" w16cid:durableId="780298470">
    <w:abstractNumId w:val="2"/>
  </w:num>
  <w:num w:numId="21" w16cid:durableId="1838111348">
    <w:abstractNumId w:val="1"/>
  </w:num>
  <w:num w:numId="22" w16cid:durableId="734401755">
    <w:abstractNumId w:val="0"/>
  </w:num>
  <w:num w:numId="23" w16cid:durableId="1120032532">
    <w:abstractNumId w:val="32"/>
  </w:num>
  <w:num w:numId="24" w16cid:durableId="2055962244">
    <w:abstractNumId w:val="13"/>
  </w:num>
  <w:num w:numId="25" w16cid:durableId="1376661985">
    <w:abstractNumId w:val="18"/>
  </w:num>
  <w:num w:numId="26" w16cid:durableId="72168195">
    <w:abstractNumId w:val="20"/>
    <w:lvlOverride w:ilvl="0">
      <w:lvl w:ilvl="0">
        <w:start w:val="1"/>
        <w:numFmt w:val="upperLetter"/>
        <w:lvlText w:val="Appendix %1"/>
        <w:lvlJc w:val="left"/>
        <w:pPr>
          <w:tabs>
            <w:tab w:val="num" w:pos="2693"/>
          </w:tabs>
          <w:ind w:left="2693" w:hanging="2693"/>
        </w:pPr>
        <w:rPr>
          <w:rFonts w:hint="default"/>
        </w:rPr>
      </w:lvl>
    </w:lvlOverride>
  </w:num>
  <w:num w:numId="27" w16cid:durableId="128674223">
    <w:abstractNumId w:val="35"/>
  </w:num>
  <w:num w:numId="28" w16cid:durableId="205412178">
    <w:abstractNumId w:val="21"/>
  </w:num>
  <w:num w:numId="29" w16cid:durableId="1351567920">
    <w:abstractNumId w:val="22"/>
  </w:num>
  <w:num w:numId="30" w16cid:durableId="1732772934">
    <w:abstractNumId w:val="19"/>
  </w:num>
  <w:num w:numId="31" w16cid:durableId="477306178">
    <w:abstractNumId w:val="15"/>
  </w:num>
  <w:num w:numId="32" w16cid:durableId="1053626364">
    <w:abstractNumId w:val="28"/>
  </w:num>
  <w:num w:numId="33" w16cid:durableId="1665278926">
    <w:abstractNumId w:val="25"/>
  </w:num>
  <w:num w:numId="34" w16cid:durableId="1697536165">
    <w:abstractNumId w:val="34"/>
  </w:num>
  <w:num w:numId="35" w16cid:durableId="886066287">
    <w:abstractNumId w:val="34"/>
  </w:num>
  <w:num w:numId="36" w16cid:durableId="477111104">
    <w:abstractNumId w:val="29"/>
  </w:num>
  <w:num w:numId="37" w16cid:durableId="134762786">
    <w:abstractNumId w:val="29"/>
  </w:num>
  <w:num w:numId="38" w16cid:durableId="20280499">
    <w:abstractNumId w:val="10"/>
  </w:num>
  <w:num w:numId="39" w16cid:durableId="1953125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952"/>
    <w:rsid w:val="006D7172"/>
    <w:rsid w:val="0075021B"/>
    <w:rsid w:val="00F76952"/>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CA6A0"/>
  <w15:docId w15:val="{96061E7F-2533-42A5-AC18-FFA3BBB59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lang w:val="en-GB" w:eastAsia="en-US" w:bidi="ar-SA"/>
      </w:rPr>
    </w:rPrDefault>
    <w:pPrDefault>
      <w:pPr>
        <w:spacing w:before="180" w:line="288"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semiHidden="1" w:uiPriority="5"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iPriority="35" w:unhideWhenUsed="1"/>
    <w:lsdException w:name="annotation text" w:semiHidden="1" w:unhideWhenUsed="1"/>
    <w:lsdException w:name="header" w:semiHidden="1" w:uiPriority="36" w:unhideWhenUsed="1"/>
    <w:lsdException w:name="footer" w:semiHidden="1" w:uiPriority="36" w:unhideWhenUsed="1"/>
    <w:lsdException w:name="index heading" w:semiHidden="1"/>
    <w:lsdException w:name="caption" w:semiHidden="1" w:uiPriority="28" w:unhideWhenUsed="1"/>
    <w:lsdException w:name="table of figures" w:semiHidden="1" w:unhideWhenUsed="1"/>
    <w:lsdException w:name="envelope address" w:semiHidden="1"/>
    <w:lsdException w:name="envelope return" w:semiHidden="1"/>
    <w:lsdException w:name="footnote reference" w:semiHidden="1" w:uiPriority="35" w:unhideWhenUsed="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iPriority="37"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aliases w:val="±BodyText"/>
    <w:qFormat/>
    <w:rsid w:val="00A67B0C"/>
    <w:pPr>
      <w:spacing w:line="240" w:lineRule="auto"/>
    </w:pPr>
    <w:rPr>
      <w:lang w:val="en-US"/>
    </w:rPr>
  </w:style>
  <w:style w:type="paragraph" w:styleId="Ttulo1">
    <w:name w:val="heading 1"/>
    <w:aliases w:val="±Head1"/>
    <w:basedOn w:val="Head1NonTOC"/>
    <w:next w:val="Normal"/>
    <w:link w:val="Ttulo1Car"/>
    <w:uiPriority w:val="5"/>
    <w:qFormat/>
    <w:rsid w:val="00F33903"/>
    <w:pPr>
      <w:numPr>
        <w:numId w:val="9"/>
      </w:numPr>
    </w:pPr>
  </w:style>
  <w:style w:type="paragraph" w:styleId="Ttulo2">
    <w:name w:val="heading 2"/>
    <w:aliases w:val="±Head2"/>
    <w:basedOn w:val="NoNumHead2"/>
    <w:next w:val="Normal"/>
    <w:link w:val="Ttulo2Car"/>
    <w:uiPriority w:val="5"/>
    <w:qFormat/>
    <w:rsid w:val="00F33903"/>
    <w:pPr>
      <w:numPr>
        <w:ilvl w:val="1"/>
        <w:numId w:val="9"/>
      </w:numPr>
    </w:pPr>
  </w:style>
  <w:style w:type="paragraph" w:styleId="Ttulo3">
    <w:name w:val="heading 3"/>
    <w:aliases w:val="±Head3"/>
    <w:basedOn w:val="NoNumHead2"/>
    <w:next w:val="Normal"/>
    <w:link w:val="Ttulo3Car"/>
    <w:uiPriority w:val="5"/>
    <w:qFormat/>
    <w:rsid w:val="00F33903"/>
    <w:pPr>
      <w:numPr>
        <w:ilvl w:val="2"/>
        <w:numId w:val="9"/>
      </w:numPr>
      <w:outlineLvl w:val="2"/>
    </w:pPr>
    <w:rPr>
      <w:sz w:val="24"/>
    </w:rPr>
  </w:style>
  <w:style w:type="paragraph" w:styleId="Ttulo4">
    <w:name w:val="heading 4"/>
    <w:aliases w:val="±Head4"/>
    <w:basedOn w:val="NoNumHead2"/>
    <w:next w:val="Normal"/>
    <w:link w:val="Ttulo4Car"/>
    <w:uiPriority w:val="5"/>
    <w:qFormat/>
    <w:rsid w:val="00F33903"/>
    <w:pPr>
      <w:numPr>
        <w:ilvl w:val="3"/>
        <w:numId w:val="9"/>
      </w:numPr>
      <w:outlineLvl w:val="3"/>
    </w:pPr>
    <w:rPr>
      <w:sz w:val="22"/>
    </w:rPr>
  </w:style>
  <w:style w:type="paragraph" w:styleId="Ttulo5">
    <w:name w:val="heading 5"/>
    <w:aliases w:val="±Head5"/>
    <w:basedOn w:val="NoNumHead2"/>
    <w:next w:val="Normal"/>
    <w:link w:val="Ttulo5Car"/>
    <w:uiPriority w:val="5"/>
    <w:qFormat/>
    <w:rsid w:val="00E603B4"/>
    <w:pPr>
      <w:keepLines/>
      <w:numPr>
        <w:ilvl w:val="4"/>
        <w:numId w:val="9"/>
      </w:numPr>
      <w:outlineLvl w:val="4"/>
    </w:pPr>
    <w:rPr>
      <w:rFonts w:eastAsiaTheme="majorEastAsia" w:cstheme="majorBidi"/>
      <w:b w:val="0"/>
      <w:sz w:val="21"/>
    </w:rPr>
  </w:style>
  <w:style w:type="paragraph" w:styleId="Ttulo6">
    <w:name w:val="heading 6"/>
    <w:aliases w:val="±Head6"/>
    <w:basedOn w:val="NoNumHead2"/>
    <w:next w:val="Normal"/>
    <w:link w:val="Ttulo6Car"/>
    <w:uiPriority w:val="5"/>
    <w:semiHidden/>
    <w:rsid w:val="00E934FA"/>
    <w:pPr>
      <w:keepLines/>
      <w:spacing w:after="0"/>
      <w:outlineLvl w:val="5"/>
    </w:pPr>
    <w:rPr>
      <w:rFonts w:eastAsiaTheme="majorEastAsia" w:cstheme="majorBidi"/>
      <w:b w:val="0"/>
      <w:i/>
      <w:iCs/>
    </w:rPr>
  </w:style>
  <w:style w:type="paragraph" w:styleId="Ttulo7">
    <w:name w:val="heading 7"/>
    <w:aliases w:val="±Head7"/>
    <w:basedOn w:val="NoNumHead2"/>
    <w:next w:val="Normal"/>
    <w:link w:val="Ttulo7Car"/>
    <w:uiPriority w:val="5"/>
    <w:semiHidden/>
    <w:rsid w:val="00E934FA"/>
    <w:pPr>
      <w:keepLines/>
      <w:spacing w:after="0"/>
      <w:outlineLvl w:val="6"/>
    </w:pPr>
    <w:rPr>
      <w:rFonts w:eastAsiaTheme="majorEastAsia" w:cstheme="majorBidi"/>
      <w:b w:val="0"/>
      <w:iCs/>
    </w:rPr>
  </w:style>
  <w:style w:type="paragraph" w:styleId="Ttulo8">
    <w:name w:val="heading 8"/>
    <w:aliases w:val="±Head8"/>
    <w:basedOn w:val="NoNumHead2"/>
    <w:next w:val="Normal"/>
    <w:link w:val="Ttulo8Car"/>
    <w:uiPriority w:val="5"/>
    <w:semiHidden/>
    <w:rsid w:val="00E934FA"/>
    <w:pPr>
      <w:keepLines/>
      <w:spacing w:after="0"/>
      <w:outlineLvl w:val="7"/>
    </w:pPr>
    <w:rPr>
      <w:rFonts w:eastAsiaTheme="majorEastAsia" w:cstheme="majorBidi"/>
    </w:rPr>
  </w:style>
  <w:style w:type="paragraph" w:styleId="Ttulo9">
    <w:name w:val="heading 9"/>
    <w:aliases w:val="±Head9"/>
    <w:basedOn w:val="NoNumHead2"/>
    <w:next w:val="Normal"/>
    <w:link w:val="Ttulo9Car"/>
    <w:uiPriority w:val="5"/>
    <w:semiHidden/>
    <w:rsid w:val="00E934FA"/>
    <w:pPr>
      <w:keepLines/>
      <w:spacing w:after="0"/>
      <w:outlineLvl w:val="8"/>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pBodyTextNum">
    <w:name w:val="±AppBodyTextNum"/>
    <w:basedOn w:val="Normal"/>
    <w:uiPriority w:val="28"/>
    <w:semiHidden/>
    <w:qFormat/>
    <w:rsid w:val="00E934FA"/>
  </w:style>
  <w:style w:type="paragraph" w:styleId="Sinespaciado">
    <w:name w:val="No Spacing"/>
    <w:aliases w:val="±NoSpacing"/>
    <w:qFormat/>
    <w:rsid w:val="00FA52CA"/>
    <w:pPr>
      <w:spacing w:before="0" w:line="240" w:lineRule="auto"/>
    </w:pPr>
    <w:rPr>
      <w:rFonts w:cs="Arial"/>
    </w:rPr>
  </w:style>
  <w:style w:type="paragraph" w:customStyle="1" w:styleId="Head1NonTOC">
    <w:name w:val="±Head1NonTOC"/>
    <w:basedOn w:val="Sinespaciado"/>
    <w:next w:val="Normal"/>
    <w:uiPriority w:val="3"/>
    <w:rsid w:val="00CD34D4"/>
    <w:pPr>
      <w:keepNext/>
      <w:spacing w:before="360" w:after="60"/>
      <w:outlineLvl w:val="0"/>
    </w:pPr>
    <w:rPr>
      <w:rFonts w:asciiTheme="majorHAnsi" w:hAnsiTheme="majorHAnsi"/>
      <w:b/>
      <w:sz w:val="36"/>
    </w:rPr>
  </w:style>
  <w:style w:type="paragraph" w:customStyle="1" w:styleId="AttDivider">
    <w:name w:val="±AttDivider"/>
    <w:basedOn w:val="Head1NonTOC"/>
    <w:next w:val="Normal"/>
    <w:uiPriority w:val="7"/>
    <w:semiHidden/>
    <w:rsid w:val="00E934FA"/>
  </w:style>
  <w:style w:type="paragraph" w:customStyle="1" w:styleId="AttHead1">
    <w:name w:val="±AttHead1"/>
    <w:basedOn w:val="Head1NonTOC"/>
    <w:next w:val="Normal"/>
    <w:uiPriority w:val="7"/>
    <w:qFormat/>
    <w:rsid w:val="0089071C"/>
    <w:pPr>
      <w:pageBreakBefore/>
      <w:framePr w:w="10206" w:wrap="around" w:hAnchor="text" w:yAlign="top"/>
      <w:numPr>
        <w:numId w:val="33"/>
      </w:numPr>
      <w:pBdr>
        <w:top w:val="single" w:sz="24" w:space="8" w:color="F37021" w:themeColor="text2"/>
      </w:pBdr>
      <w:spacing w:before="3000"/>
    </w:pPr>
  </w:style>
  <w:style w:type="numbering" w:customStyle="1" w:styleId="AttListStyle">
    <w:name w:val="±AttListStyle"/>
    <w:uiPriority w:val="99"/>
    <w:rsid w:val="001960BC"/>
    <w:pPr>
      <w:numPr>
        <w:numId w:val="1"/>
      </w:numPr>
    </w:pPr>
  </w:style>
  <w:style w:type="paragraph" w:customStyle="1" w:styleId="AppHead3">
    <w:name w:val="±AppHead3"/>
    <w:basedOn w:val="Head1NonTOC"/>
    <w:next w:val="Normal"/>
    <w:uiPriority w:val="7"/>
    <w:semiHidden/>
    <w:qFormat/>
    <w:rsid w:val="0020168D"/>
    <w:pPr>
      <w:spacing w:before="480"/>
      <w:outlineLvl w:val="2"/>
    </w:pPr>
    <w:rPr>
      <w:sz w:val="24"/>
    </w:rPr>
  </w:style>
  <w:style w:type="paragraph" w:customStyle="1" w:styleId="AppAlphaNumBullet1">
    <w:name w:val="±AppAlphaNumBullet1"/>
    <w:basedOn w:val="AppBodyTextNum"/>
    <w:uiPriority w:val="28"/>
    <w:semiHidden/>
    <w:qFormat/>
    <w:rsid w:val="00E934FA"/>
  </w:style>
  <w:style w:type="paragraph" w:customStyle="1" w:styleId="AppAlphaNumBullet2">
    <w:name w:val="±AppAlphaNumBullet2"/>
    <w:basedOn w:val="AppBodyTextNum"/>
    <w:uiPriority w:val="28"/>
    <w:semiHidden/>
    <w:qFormat/>
    <w:rsid w:val="00E934FA"/>
  </w:style>
  <w:style w:type="paragraph" w:customStyle="1" w:styleId="AppAlphaNumBullet3">
    <w:name w:val="±AppAlphaNumBullet3"/>
    <w:basedOn w:val="AppBodyTextNum"/>
    <w:uiPriority w:val="28"/>
    <w:semiHidden/>
    <w:qFormat/>
    <w:rsid w:val="00E934FA"/>
  </w:style>
  <w:style w:type="paragraph" w:customStyle="1" w:styleId="AttHead2">
    <w:name w:val="±AttHead2"/>
    <w:basedOn w:val="AttHead1"/>
    <w:next w:val="Normal"/>
    <w:uiPriority w:val="7"/>
    <w:qFormat/>
    <w:rsid w:val="0089071C"/>
    <w:pPr>
      <w:framePr w:wrap="around"/>
      <w:numPr>
        <w:ilvl w:val="1"/>
      </w:numPr>
      <w:outlineLvl w:val="1"/>
    </w:pPr>
  </w:style>
  <w:style w:type="paragraph" w:customStyle="1" w:styleId="BodyTextNum">
    <w:name w:val="±BodyTextNum"/>
    <w:basedOn w:val="Normal"/>
    <w:uiPriority w:val="28"/>
    <w:semiHidden/>
    <w:rsid w:val="00E934FA"/>
  </w:style>
  <w:style w:type="paragraph" w:customStyle="1" w:styleId="SymbolBullet1">
    <w:name w:val="±SymbolBullet1"/>
    <w:basedOn w:val="Normal"/>
    <w:uiPriority w:val="1"/>
    <w:qFormat/>
    <w:rsid w:val="00F11FA7"/>
    <w:pPr>
      <w:numPr>
        <w:numId w:val="3"/>
      </w:numPr>
      <w:spacing w:before="120" w:after="120"/>
    </w:pPr>
    <w:rPr>
      <w:rFonts w:eastAsia="Calibri"/>
    </w:rPr>
  </w:style>
  <w:style w:type="paragraph" w:customStyle="1" w:styleId="SymbolBullet2">
    <w:name w:val="±SymbolBullet2"/>
    <w:basedOn w:val="Normal"/>
    <w:uiPriority w:val="1"/>
    <w:rsid w:val="00F11FA7"/>
    <w:pPr>
      <w:numPr>
        <w:ilvl w:val="1"/>
        <w:numId w:val="3"/>
      </w:numPr>
      <w:spacing w:before="120" w:after="120"/>
    </w:pPr>
  </w:style>
  <w:style w:type="paragraph" w:customStyle="1" w:styleId="SymbolBullet3">
    <w:name w:val="±SymbolBullet3"/>
    <w:basedOn w:val="Normal"/>
    <w:uiPriority w:val="1"/>
    <w:rsid w:val="00F11FA7"/>
    <w:pPr>
      <w:numPr>
        <w:ilvl w:val="2"/>
        <w:numId w:val="3"/>
      </w:numPr>
      <w:spacing w:before="120" w:after="120"/>
      <w:ind w:left="1020" w:hanging="340"/>
    </w:pPr>
  </w:style>
  <w:style w:type="paragraph" w:styleId="Descripcin">
    <w:name w:val="caption"/>
    <w:aliases w:val="±Caption"/>
    <w:basedOn w:val="Normal"/>
    <w:next w:val="Normal"/>
    <w:link w:val="DescripcinCar"/>
    <w:uiPriority w:val="28"/>
    <w:rsid w:val="00E603B4"/>
    <w:pPr>
      <w:keepNext/>
      <w:tabs>
        <w:tab w:val="left" w:pos="1276"/>
      </w:tabs>
      <w:spacing w:before="240" w:after="180"/>
      <w:ind w:left="1276" w:hanging="1276"/>
    </w:pPr>
    <w:rPr>
      <w:rFonts w:eastAsia="Calibri"/>
      <w:b/>
    </w:rPr>
  </w:style>
  <w:style w:type="character" w:customStyle="1" w:styleId="DescripcinCar">
    <w:name w:val="Descripción Car"/>
    <w:aliases w:val="±Caption Car"/>
    <w:basedOn w:val="Fuentedeprrafopredeter"/>
    <w:link w:val="Descripcin"/>
    <w:uiPriority w:val="28"/>
    <w:rsid w:val="00447053"/>
    <w:rPr>
      <w:rFonts w:eastAsia="Calibri"/>
      <w:b/>
    </w:rPr>
  </w:style>
  <w:style w:type="paragraph" w:customStyle="1" w:styleId="CaptionWide">
    <w:name w:val="±CaptionWide"/>
    <w:basedOn w:val="Descripcin"/>
    <w:next w:val="Normal"/>
    <w:uiPriority w:val="29"/>
    <w:rsid w:val="00151C58"/>
    <w:pPr>
      <w:tabs>
        <w:tab w:val="clear" w:pos="1276"/>
        <w:tab w:val="left" w:pos="-142"/>
      </w:tabs>
      <w:ind w:left="-142"/>
    </w:pPr>
    <w:rPr>
      <w:bCs/>
    </w:rPr>
  </w:style>
  <w:style w:type="paragraph" w:customStyle="1" w:styleId="CoverCompany">
    <w:name w:val="±CoverCompany"/>
    <w:basedOn w:val="Sinespaciado"/>
    <w:uiPriority w:val="34"/>
    <w:semiHidden/>
    <w:rsid w:val="006A667B"/>
    <w:pPr>
      <w:spacing w:line="264" w:lineRule="auto"/>
    </w:pPr>
    <w:rPr>
      <w:sz w:val="14"/>
    </w:rPr>
  </w:style>
  <w:style w:type="paragraph" w:customStyle="1" w:styleId="CoverClient">
    <w:name w:val="±CoverClient"/>
    <w:basedOn w:val="Sinespaciado"/>
    <w:uiPriority w:val="34"/>
    <w:semiHidden/>
    <w:rsid w:val="004D0E52"/>
    <w:pPr>
      <w:spacing w:line="288" w:lineRule="auto"/>
    </w:pPr>
  </w:style>
  <w:style w:type="paragraph" w:customStyle="1" w:styleId="CoverMonth">
    <w:name w:val="±CoverMonth"/>
    <w:basedOn w:val="Sinespaciado"/>
    <w:uiPriority w:val="34"/>
    <w:semiHidden/>
    <w:rsid w:val="00E934FA"/>
  </w:style>
  <w:style w:type="paragraph" w:customStyle="1" w:styleId="CoverProject">
    <w:name w:val="±CoverProject"/>
    <w:basedOn w:val="Sinespaciado"/>
    <w:uiPriority w:val="34"/>
    <w:semiHidden/>
    <w:rsid w:val="000A44B9"/>
    <w:rPr>
      <w:sz w:val="24"/>
    </w:rPr>
  </w:style>
  <w:style w:type="paragraph" w:customStyle="1" w:styleId="CoverTitle">
    <w:name w:val="±CoverTitle"/>
    <w:basedOn w:val="Sinespaciado"/>
    <w:uiPriority w:val="34"/>
    <w:semiHidden/>
    <w:qFormat/>
    <w:rsid w:val="009414AD"/>
    <w:pPr>
      <w:spacing w:before="600" w:after="300"/>
    </w:pPr>
    <w:rPr>
      <w:sz w:val="44"/>
    </w:rPr>
  </w:style>
  <w:style w:type="paragraph" w:customStyle="1" w:styleId="CoverLocation">
    <w:name w:val="±CoverLocation"/>
    <w:basedOn w:val="Sinespaciado"/>
    <w:uiPriority w:val="34"/>
    <w:semiHidden/>
    <w:rsid w:val="006A667B"/>
    <w:pPr>
      <w:spacing w:line="264" w:lineRule="auto"/>
    </w:pPr>
    <w:rPr>
      <w:sz w:val="14"/>
    </w:rPr>
  </w:style>
  <w:style w:type="paragraph" w:customStyle="1" w:styleId="CoverCountry">
    <w:name w:val="±CoverCountry"/>
    <w:basedOn w:val="Sinespaciado"/>
    <w:uiPriority w:val="34"/>
    <w:semiHidden/>
    <w:rsid w:val="000A44B9"/>
    <w:rPr>
      <w:sz w:val="24"/>
    </w:rPr>
  </w:style>
  <w:style w:type="paragraph" w:customStyle="1" w:styleId="NoNumHead1">
    <w:name w:val="±NoNumHead1"/>
    <w:basedOn w:val="Head1NonTOC"/>
    <w:next w:val="Normal"/>
    <w:uiPriority w:val="4"/>
    <w:semiHidden/>
    <w:rsid w:val="00B93901"/>
  </w:style>
  <w:style w:type="paragraph" w:customStyle="1" w:styleId="NoNumHead2">
    <w:name w:val="±NoNumHead2"/>
    <w:basedOn w:val="NoNumHead1"/>
    <w:next w:val="Normal"/>
    <w:uiPriority w:val="4"/>
    <w:semiHidden/>
    <w:rsid w:val="00B93901"/>
    <w:pPr>
      <w:outlineLvl w:val="1"/>
    </w:pPr>
    <w:rPr>
      <w:sz w:val="28"/>
    </w:rPr>
  </w:style>
  <w:style w:type="paragraph" w:customStyle="1" w:styleId="Hidden">
    <w:name w:val="±Hidden"/>
    <w:basedOn w:val="Sinespaciado"/>
    <w:uiPriority w:val="33"/>
    <w:semiHidden/>
    <w:rsid w:val="006833EB"/>
    <w:pPr>
      <w:framePr w:wrap="around" w:vAnchor="page" w:hAnchor="page" w:xAlign="right" w:yAlign="top"/>
      <w:outlineLvl w:val="0"/>
    </w:pPr>
    <w:rPr>
      <w:color w:val="FFFFFF" w:themeColor="background1"/>
      <w:sz w:val="16"/>
    </w:rPr>
  </w:style>
  <w:style w:type="paragraph" w:customStyle="1" w:styleId="SummaryText">
    <w:name w:val="±SummaryText"/>
    <w:basedOn w:val="Normal"/>
    <w:next w:val="Normal"/>
    <w:uiPriority w:val="28"/>
    <w:semiHidden/>
    <w:qFormat/>
    <w:rsid w:val="00E934FA"/>
    <w:pPr>
      <w:spacing w:before="120"/>
    </w:pPr>
    <w:rPr>
      <w:sz w:val="24"/>
    </w:rPr>
  </w:style>
  <w:style w:type="paragraph" w:customStyle="1" w:styleId="KeyMsgText">
    <w:name w:val="±KeyMsgText"/>
    <w:basedOn w:val="Normal"/>
    <w:uiPriority w:val="32"/>
    <w:rsid w:val="00B9148A"/>
    <w:pPr>
      <w:spacing w:before="60" w:after="60" w:line="264" w:lineRule="auto"/>
      <w:ind w:left="142" w:right="142"/>
    </w:pPr>
    <w:rPr>
      <w:sz w:val="28"/>
    </w:rPr>
  </w:style>
  <w:style w:type="paragraph" w:customStyle="1" w:styleId="KeyMsgHead">
    <w:name w:val="±KeyMsgHead"/>
    <w:basedOn w:val="KeyMsgText"/>
    <w:uiPriority w:val="32"/>
    <w:rsid w:val="000C4FB9"/>
    <w:pPr>
      <w:keepNext/>
      <w:spacing w:line="240" w:lineRule="auto"/>
    </w:pPr>
    <w:rPr>
      <w:b/>
    </w:rPr>
  </w:style>
  <w:style w:type="paragraph" w:customStyle="1" w:styleId="AlphaNumBullet1">
    <w:name w:val="±AlphaNumBullet1"/>
    <w:basedOn w:val="Normal"/>
    <w:uiPriority w:val="1"/>
    <w:qFormat/>
    <w:rsid w:val="00F11FA7"/>
    <w:pPr>
      <w:numPr>
        <w:numId w:val="4"/>
      </w:numPr>
      <w:spacing w:before="120" w:after="120"/>
    </w:pPr>
  </w:style>
  <w:style w:type="paragraph" w:customStyle="1" w:styleId="AlphaNumBullet2">
    <w:name w:val="±AlphaNumBullet2"/>
    <w:basedOn w:val="Normal"/>
    <w:uiPriority w:val="1"/>
    <w:rsid w:val="00F11FA7"/>
    <w:pPr>
      <w:numPr>
        <w:ilvl w:val="1"/>
        <w:numId w:val="4"/>
      </w:numPr>
      <w:tabs>
        <w:tab w:val="clear" w:pos="680"/>
      </w:tabs>
      <w:spacing w:before="120" w:after="120"/>
      <w:ind w:left="1757" w:hanging="360"/>
    </w:pPr>
  </w:style>
  <w:style w:type="paragraph" w:customStyle="1" w:styleId="AlphaNumBullet3">
    <w:name w:val="±AlphaNumBullet3"/>
    <w:basedOn w:val="Normal"/>
    <w:uiPriority w:val="1"/>
    <w:rsid w:val="00F11FA7"/>
    <w:pPr>
      <w:numPr>
        <w:ilvl w:val="2"/>
        <w:numId w:val="4"/>
      </w:numPr>
      <w:tabs>
        <w:tab w:val="clear" w:pos="1021"/>
      </w:tabs>
      <w:spacing w:before="120" w:after="120"/>
      <w:ind w:left="1020" w:hanging="340"/>
    </w:pPr>
  </w:style>
  <w:style w:type="paragraph" w:customStyle="1" w:styleId="SectionCoverTitle">
    <w:name w:val="±SectionCoverTitle"/>
    <w:basedOn w:val="Head1NonTOC"/>
    <w:next w:val="Normal"/>
    <w:uiPriority w:val="6"/>
    <w:semiHidden/>
    <w:rsid w:val="004F126F"/>
    <w:pPr>
      <w:pageBreakBefore/>
      <w:framePr w:w="10541" w:wrap="around" w:hAnchor="text" w:yAlign="top"/>
      <w:pBdr>
        <w:top w:val="single" w:sz="24" w:space="8" w:color="F37021" w:themeColor="text2"/>
      </w:pBdr>
      <w:spacing w:before="3000"/>
    </w:pPr>
  </w:style>
  <w:style w:type="paragraph" w:customStyle="1" w:styleId="QuoteText">
    <w:name w:val="±QuoteText"/>
    <w:basedOn w:val="Normal"/>
    <w:uiPriority w:val="32"/>
    <w:rsid w:val="00B9148A"/>
    <w:pPr>
      <w:keepNext/>
      <w:spacing w:before="300" w:line="264" w:lineRule="auto"/>
    </w:pPr>
    <w:rPr>
      <w:sz w:val="28"/>
    </w:rPr>
  </w:style>
  <w:style w:type="numbering" w:customStyle="1" w:styleId="SecListStyle">
    <w:name w:val="±SecListStyle"/>
    <w:uiPriority w:val="99"/>
    <w:rsid w:val="00F33903"/>
    <w:pPr>
      <w:numPr>
        <w:numId w:val="5"/>
      </w:numPr>
    </w:pPr>
  </w:style>
  <w:style w:type="paragraph" w:customStyle="1" w:styleId="Source">
    <w:name w:val="±Source"/>
    <w:basedOn w:val="Normal"/>
    <w:uiPriority w:val="28"/>
    <w:rsid w:val="00C5295A"/>
    <w:pPr>
      <w:spacing w:before="60" w:after="60"/>
      <w:jc w:val="both"/>
    </w:pPr>
    <w:rPr>
      <w:rFonts w:eastAsia="Calibri"/>
      <w:sz w:val="14"/>
    </w:rPr>
  </w:style>
  <w:style w:type="paragraph" w:customStyle="1" w:styleId="SourceWide">
    <w:name w:val="±SourceWide"/>
    <w:basedOn w:val="Source"/>
    <w:uiPriority w:val="29"/>
    <w:rsid w:val="00C5295A"/>
    <w:pPr>
      <w:tabs>
        <w:tab w:val="left" w:pos="-709"/>
      </w:tabs>
      <w:ind w:left="-1418"/>
    </w:pPr>
  </w:style>
  <w:style w:type="paragraph" w:customStyle="1" w:styleId="Spacer">
    <w:name w:val="±Spacer"/>
    <w:basedOn w:val="Sinespaciado"/>
    <w:semiHidden/>
    <w:rsid w:val="00E934FA"/>
    <w:rPr>
      <w:rFonts w:ascii="Arial" w:hAnsi="Arial"/>
      <w:sz w:val="2"/>
    </w:rPr>
  </w:style>
  <w:style w:type="paragraph" w:customStyle="1" w:styleId="TableTextLeft">
    <w:name w:val="±TableTextLeft"/>
    <w:basedOn w:val="Normal"/>
    <w:uiPriority w:val="31"/>
    <w:qFormat/>
    <w:rsid w:val="000632BA"/>
    <w:pPr>
      <w:spacing w:before="0"/>
    </w:pPr>
  </w:style>
  <w:style w:type="paragraph" w:customStyle="1" w:styleId="TableBullet1">
    <w:name w:val="±TableBullet1"/>
    <w:basedOn w:val="TableTextLeft"/>
    <w:uiPriority w:val="31"/>
    <w:qFormat/>
    <w:rsid w:val="00E934FA"/>
    <w:pPr>
      <w:numPr>
        <w:numId w:val="6"/>
      </w:numPr>
    </w:pPr>
    <w:rPr>
      <w:rFonts w:eastAsia="Calibri"/>
    </w:rPr>
  </w:style>
  <w:style w:type="paragraph" w:customStyle="1" w:styleId="TableBullet2">
    <w:name w:val="±TableBullet2"/>
    <w:basedOn w:val="TableTextLeft"/>
    <w:uiPriority w:val="31"/>
    <w:rsid w:val="00E934FA"/>
    <w:pPr>
      <w:numPr>
        <w:ilvl w:val="1"/>
        <w:numId w:val="6"/>
      </w:numPr>
    </w:pPr>
  </w:style>
  <w:style w:type="paragraph" w:customStyle="1" w:styleId="TableBullet3">
    <w:name w:val="±TableBullet3"/>
    <w:basedOn w:val="TableTextLeft"/>
    <w:uiPriority w:val="31"/>
    <w:rsid w:val="00E934FA"/>
    <w:pPr>
      <w:numPr>
        <w:ilvl w:val="2"/>
        <w:numId w:val="6"/>
      </w:numPr>
    </w:pPr>
  </w:style>
  <w:style w:type="paragraph" w:customStyle="1" w:styleId="TableHeadingLeft">
    <w:name w:val="±TableHeadingLeft"/>
    <w:basedOn w:val="TableTextLeft"/>
    <w:uiPriority w:val="31"/>
    <w:semiHidden/>
    <w:qFormat/>
    <w:rsid w:val="00E934FA"/>
    <w:pPr>
      <w:keepNext/>
    </w:pPr>
    <w:rPr>
      <w:b/>
      <w:szCs w:val="26"/>
    </w:rPr>
  </w:style>
  <w:style w:type="paragraph" w:customStyle="1" w:styleId="TableHeadingCentre">
    <w:name w:val="±TableHeadingCentre"/>
    <w:basedOn w:val="TableHeadingLeft"/>
    <w:uiPriority w:val="31"/>
    <w:semiHidden/>
    <w:qFormat/>
    <w:rsid w:val="00E934FA"/>
    <w:pPr>
      <w:jc w:val="center"/>
    </w:pPr>
  </w:style>
  <w:style w:type="paragraph" w:customStyle="1" w:styleId="TableHeadingRight">
    <w:name w:val="±TableHeadingRight"/>
    <w:basedOn w:val="TableHeadingLeft"/>
    <w:uiPriority w:val="31"/>
    <w:semiHidden/>
    <w:qFormat/>
    <w:rsid w:val="00E934FA"/>
    <w:pPr>
      <w:jc w:val="right"/>
    </w:pPr>
  </w:style>
  <w:style w:type="table" w:customStyle="1" w:styleId="TableNormal">
    <w:name w:val="~TableNormal"/>
    <w:basedOn w:val="Tablanormal"/>
    <w:semiHidden/>
    <w:rsid w:val="00E934FA"/>
    <w:pPr>
      <w:spacing w:line="240" w:lineRule="auto"/>
    </w:pPr>
    <w:rPr>
      <w:rFonts w:cs="Arial"/>
      <w:color w:val="3572BB"/>
    </w:rPr>
    <w:tblPr/>
  </w:style>
  <w:style w:type="paragraph" w:customStyle="1" w:styleId="TableTextCentre">
    <w:name w:val="±TableTextCentre"/>
    <w:basedOn w:val="TableTextLeft"/>
    <w:uiPriority w:val="31"/>
    <w:qFormat/>
    <w:rsid w:val="00E934FA"/>
    <w:pPr>
      <w:jc w:val="center"/>
    </w:pPr>
  </w:style>
  <w:style w:type="paragraph" w:customStyle="1" w:styleId="TableTextRight">
    <w:name w:val="±TableTextRight"/>
    <w:basedOn w:val="TableTextLeft"/>
    <w:uiPriority w:val="31"/>
    <w:qFormat/>
    <w:rsid w:val="00E934FA"/>
    <w:pPr>
      <w:jc w:val="right"/>
    </w:pPr>
  </w:style>
  <w:style w:type="paragraph" w:customStyle="1" w:styleId="TableTotalLeft">
    <w:name w:val="±TableTotalLeft"/>
    <w:basedOn w:val="TableTextLeft"/>
    <w:uiPriority w:val="31"/>
    <w:semiHidden/>
    <w:qFormat/>
    <w:rsid w:val="00E934FA"/>
    <w:rPr>
      <w:b/>
    </w:rPr>
  </w:style>
  <w:style w:type="paragraph" w:customStyle="1" w:styleId="TableTotalCentre">
    <w:name w:val="±TableTotalCentre"/>
    <w:basedOn w:val="TableTotalLeft"/>
    <w:uiPriority w:val="31"/>
    <w:semiHidden/>
    <w:qFormat/>
    <w:rsid w:val="00E934FA"/>
    <w:pPr>
      <w:framePr w:wrap="around" w:vAnchor="page" w:hAnchor="margin" w:y="1135"/>
      <w:suppressOverlap/>
      <w:jc w:val="center"/>
    </w:pPr>
  </w:style>
  <w:style w:type="paragraph" w:customStyle="1" w:styleId="TableTotalRight">
    <w:name w:val="±TableTotalRight"/>
    <w:basedOn w:val="TableTotalLeft"/>
    <w:uiPriority w:val="31"/>
    <w:semiHidden/>
    <w:qFormat/>
    <w:rsid w:val="00E934FA"/>
    <w:pPr>
      <w:framePr w:wrap="around" w:vAnchor="page" w:hAnchor="margin" w:y="1135"/>
      <w:suppressOverlap/>
      <w:jc w:val="right"/>
    </w:pPr>
  </w:style>
  <w:style w:type="paragraph" w:styleId="Textodeglobo">
    <w:name w:val="Balloon Text"/>
    <w:basedOn w:val="Normal"/>
    <w:link w:val="TextodegloboCar"/>
    <w:uiPriority w:val="99"/>
    <w:semiHidden/>
    <w:rsid w:val="00E934FA"/>
    <w:rPr>
      <w:rFonts w:ascii="Tahoma" w:hAnsi="Tahoma" w:cs="Tahoma"/>
      <w:color w:val="808080" w:themeColor="background1" w:themeShade="80"/>
      <w:sz w:val="16"/>
      <w:szCs w:val="16"/>
    </w:rPr>
  </w:style>
  <w:style w:type="character" w:customStyle="1" w:styleId="TextodegloboCar">
    <w:name w:val="Texto de globo Car"/>
    <w:basedOn w:val="Fuentedeprrafopredeter"/>
    <w:link w:val="Textodeglobo"/>
    <w:uiPriority w:val="99"/>
    <w:semiHidden/>
    <w:rsid w:val="000632BA"/>
    <w:rPr>
      <w:rFonts w:ascii="Tahoma" w:hAnsi="Tahoma" w:cs="Tahoma"/>
      <w:color w:val="808080" w:themeColor="background1" w:themeShade="80"/>
      <w:sz w:val="16"/>
      <w:szCs w:val="16"/>
      <w:lang w:val="en-US"/>
    </w:rPr>
  </w:style>
  <w:style w:type="character" w:styleId="Refdecomentario">
    <w:name w:val="annotation reference"/>
    <w:basedOn w:val="Fuentedeprrafopredeter"/>
    <w:uiPriority w:val="99"/>
    <w:semiHidden/>
    <w:rsid w:val="00E934FA"/>
    <w:rPr>
      <w:sz w:val="16"/>
      <w:szCs w:val="16"/>
    </w:rPr>
  </w:style>
  <w:style w:type="paragraph" w:styleId="Textocomentario">
    <w:name w:val="annotation text"/>
    <w:basedOn w:val="Normal"/>
    <w:link w:val="TextocomentarioCar"/>
    <w:uiPriority w:val="99"/>
    <w:semiHidden/>
    <w:rsid w:val="00E934FA"/>
    <w:pPr>
      <w:spacing w:before="120"/>
    </w:pPr>
    <w:rPr>
      <w:rFonts w:ascii="Arial" w:hAnsi="Arial"/>
      <w:color w:val="auto"/>
    </w:rPr>
  </w:style>
  <w:style w:type="character" w:customStyle="1" w:styleId="TextocomentarioCar">
    <w:name w:val="Texto comentario Car"/>
    <w:basedOn w:val="Fuentedeprrafopredeter"/>
    <w:link w:val="Textocomentario"/>
    <w:uiPriority w:val="99"/>
    <w:semiHidden/>
    <w:rsid w:val="000632BA"/>
    <w:rPr>
      <w:rFonts w:ascii="Arial" w:hAnsi="Arial"/>
      <w:color w:val="auto"/>
      <w:lang w:val="en-US"/>
    </w:rPr>
  </w:style>
  <w:style w:type="paragraph" w:styleId="Asuntodelcomentario">
    <w:name w:val="annotation subject"/>
    <w:basedOn w:val="Textocomentario"/>
    <w:next w:val="Textocomentario"/>
    <w:link w:val="AsuntodelcomentarioCar"/>
    <w:uiPriority w:val="99"/>
    <w:semiHidden/>
    <w:rsid w:val="00E934FA"/>
    <w:rPr>
      <w:b/>
      <w:bCs/>
    </w:rPr>
  </w:style>
  <w:style w:type="character" w:customStyle="1" w:styleId="AsuntodelcomentarioCar">
    <w:name w:val="Asunto del comentario Car"/>
    <w:basedOn w:val="TextocomentarioCar"/>
    <w:link w:val="Asuntodelcomentario"/>
    <w:uiPriority w:val="99"/>
    <w:semiHidden/>
    <w:rsid w:val="000632BA"/>
    <w:rPr>
      <w:rFonts w:ascii="Arial" w:hAnsi="Arial"/>
      <w:b/>
      <w:bCs/>
      <w:color w:val="auto"/>
      <w:lang w:val="en-US"/>
    </w:rPr>
  </w:style>
  <w:style w:type="character" w:styleId="Hipervnculovisitado">
    <w:name w:val="FollowedHyperlink"/>
    <w:aliases w:val="±FollowedHyperlink"/>
    <w:basedOn w:val="Fuentedeprrafopredeter"/>
    <w:uiPriority w:val="37"/>
    <w:semiHidden/>
    <w:rsid w:val="00ED0089"/>
    <w:rPr>
      <w:i w:val="0"/>
      <w:color w:val="767676" w:themeColor="accent3"/>
      <w:u w:val="single"/>
    </w:rPr>
  </w:style>
  <w:style w:type="paragraph" w:styleId="Piedepgina">
    <w:name w:val="footer"/>
    <w:aliases w:val="±Footer,~Footer"/>
    <w:basedOn w:val="Sinespaciado"/>
    <w:link w:val="PiedepginaCar"/>
    <w:uiPriority w:val="36"/>
    <w:semiHidden/>
    <w:rsid w:val="00F206E0"/>
    <w:rPr>
      <w:caps/>
      <w:sz w:val="16"/>
    </w:rPr>
  </w:style>
  <w:style w:type="character" w:customStyle="1" w:styleId="PiedepginaCar">
    <w:name w:val="Pie de página Car"/>
    <w:aliases w:val="±Footer Car,~Footer Car"/>
    <w:basedOn w:val="Fuentedeprrafopredeter"/>
    <w:link w:val="Piedepgina"/>
    <w:uiPriority w:val="36"/>
    <w:semiHidden/>
    <w:rsid w:val="00D94D37"/>
    <w:rPr>
      <w:rFonts w:cs="Arial"/>
      <w:caps/>
      <w:sz w:val="16"/>
    </w:rPr>
  </w:style>
  <w:style w:type="character" w:styleId="Refdenotaalpie">
    <w:name w:val="footnote reference"/>
    <w:basedOn w:val="Fuentedeprrafopredeter"/>
    <w:uiPriority w:val="35"/>
    <w:semiHidden/>
    <w:rsid w:val="00C33CA3"/>
    <w:rPr>
      <w:rFonts w:asciiTheme="minorHAnsi" w:hAnsiTheme="minorHAnsi"/>
      <w:color w:val="F37021" w:themeColor="text2"/>
      <w:vertAlign w:val="superscript"/>
    </w:rPr>
  </w:style>
  <w:style w:type="paragraph" w:styleId="Textonotapie">
    <w:name w:val="footnote text"/>
    <w:aliases w:val="±FootnoteText"/>
    <w:basedOn w:val="Sinespaciado"/>
    <w:link w:val="TextonotapieCar"/>
    <w:uiPriority w:val="35"/>
    <w:semiHidden/>
    <w:rsid w:val="00C33CA3"/>
    <w:pPr>
      <w:spacing w:before="60"/>
      <w:ind w:left="284" w:hanging="284"/>
    </w:pPr>
    <w:rPr>
      <w:color w:val="535353" w:themeColor="accent1"/>
      <w:sz w:val="18"/>
    </w:rPr>
  </w:style>
  <w:style w:type="character" w:customStyle="1" w:styleId="TextonotapieCar">
    <w:name w:val="Texto nota pie Car"/>
    <w:aliases w:val="±FootnoteText Car"/>
    <w:basedOn w:val="Fuentedeprrafopredeter"/>
    <w:link w:val="Textonotapie"/>
    <w:uiPriority w:val="35"/>
    <w:semiHidden/>
    <w:rsid w:val="000632BA"/>
    <w:rPr>
      <w:rFonts w:cs="Arial"/>
      <w:color w:val="535353" w:themeColor="accent1"/>
      <w:sz w:val="18"/>
    </w:rPr>
  </w:style>
  <w:style w:type="paragraph" w:styleId="Encabezado">
    <w:name w:val="header"/>
    <w:aliases w:val="±Header,~Header"/>
    <w:basedOn w:val="Sinespaciado"/>
    <w:link w:val="EncabezadoCar"/>
    <w:uiPriority w:val="36"/>
    <w:semiHidden/>
    <w:rsid w:val="00BC7673"/>
    <w:rPr>
      <w:sz w:val="16"/>
    </w:rPr>
  </w:style>
  <w:style w:type="character" w:customStyle="1" w:styleId="EncabezadoCar">
    <w:name w:val="Encabezado Car"/>
    <w:aliases w:val="±Header Car,~Header Car"/>
    <w:basedOn w:val="Fuentedeprrafopredeter"/>
    <w:link w:val="Encabezado"/>
    <w:uiPriority w:val="36"/>
    <w:semiHidden/>
    <w:rsid w:val="00D94D37"/>
    <w:rPr>
      <w:rFonts w:cs="Arial"/>
      <w:sz w:val="16"/>
    </w:rPr>
  </w:style>
  <w:style w:type="character" w:customStyle="1" w:styleId="Ttulo1Car">
    <w:name w:val="Título 1 Car"/>
    <w:aliases w:val="±Head1 Car"/>
    <w:basedOn w:val="Fuentedeprrafopredeter"/>
    <w:link w:val="Ttulo1"/>
    <w:uiPriority w:val="5"/>
    <w:rsid w:val="00424B75"/>
    <w:rPr>
      <w:rFonts w:asciiTheme="majorHAnsi" w:hAnsiTheme="majorHAnsi" w:cs="Arial"/>
      <w:b/>
      <w:sz w:val="36"/>
    </w:rPr>
  </w:style>
  <w:style w:type="character" w:customStyle="1" w:styleId="Ttulo2Car">
    <w:name w:val="Título 2 Car"/>
    <w:aliases w:val="±Head2 Car"/>
    <w:basedOn w:val="Fuentedeprrafopredeter"/>
    <w:link w:val="Ttulo2"/>
    <w:uiPriority w:val="5"/>
    <w:rsid w:val="00424B75"/>
    <w:rPr>
      <w:rFonts w:asciiTheme="majorHAnsi" w:hAnsiTheme="majorHAnsi" w:cs="Arial"/>
      <w:b/>
      <w:sz w:val="28"/>
    </w:rPr>
  </w:style>
  <w:style w:type="character" w:customStyle="1" w:styleId="Ttulo3Car">
    <w:name w:val="Título 3 Car"/>
    <w:aliases w:val="±Head3 Car"/>
    <w:basedOn w:val="Fuentedeprrafopredeter"/>
    <w:link w:val="Ttulo3"/>
    <w:uiPriority w:val="5"/>
    <w:rsid w:val="00424B75"/>
    <w:rPr>
      <w:rFonts w:asciiTheme="majorHAnsi" w:hAnsiTheme="majorHAnsi" w:cs="Arial"/>
      <w:b/>
      <w:sz w:val="24"/>
    </w:rPr>
  </w:style>
  <w:style w:type="character" w:customStyle="1" w:styleId="Ttulo4Car">
    <w:name w:val="Título 4 Car"/>
    <w:aliases w:val="±Head4 Car"/>
    <w:basedOn w:val="Fuentedeprrafopredeter"/>
    <w:link w:val="Ttulo4"/>
    <w:uiPriority w:val="5"/>
    <w:rsid w:val="00424B75"/>
    <w:rPr>
      <w:rFonts w:asciiTheme="majorHAnsi" w:hAnsiTheme="majorHAnsi" w:cs="Arial"/>
      <w:b/>
      <w:sz w:val="22"/>
    </w:rPr>
  </w:style>
  <w:style w:type="character" w:customStyle="1" w:styleId="Ttulo5Car">
    <w:name w:val="Título 5 Car"/>
    <w:aliases w:val="±Head5 Car"/>
    <w:basedOn w:val="Fuentedeprrafopredeter"/>
    <w:link w:val="Ttulo5"/>
    <w:uiPriority w:val="5"/>
    <w:rsid w:val="00E603B4"/>
    <w:rPr>
      <w:rFonts w:asciiTheme="majorHAnsi" w:eastAsiaTheme="majorEastAsia" w:hAnsiTheme="majorHAnsi" w:cstheme="majorBidi"/>
      <w:sz w:val="21"/>
    </w:rPr>
  </w:style>
  <w:style w:type="character" w:customStyle="1" w:styleId="Ttulo6Car">
    <w:name w:val="Título 6 Car"/>
    <w:aliases w:val="±Head6 Car"/>
    <w:basedOn w:val="Fuentedeprrafopredeter"/>
    <w:link w:val="Ttulo6"/>
    <w:uiPriority w:val="5"/>
    <w:semiHidden/>
    <w:rsid w:val="00424B75"/>
    <w:rPr>
      <w:rFonts w:asciiTheme="majorHAnsi" w:eastAsiaTheme="majorEastAsia" w:hAnsiTheme="majorHAnsi" w:cstheme="majorBidi"/>
      <w:i/>
      <w:iCs/>
      <w:sz w:val="28"/>
    </w:rPr>
  </w:style>
  <w:style w:type="character" w:customStyle="1" w:styleId="Ttulo7Car">
    <w:name w:val="Título 7 Car"/>
    <w:aliases w:val="±Head7 Car"/>
    <w:basedOn w:val="Fuentedeprrafopredeter"/>
    <w:link w:val="Ttulo7"/>
    <w:uiPriority w:val="5"/>
    <w:semiHidden/>
    <w:rsid w:val="00424B75"/>
    <w:rPr>
      <w:rFonts w:asciiTheme="majorHAnsi" w:eastAsiaTheme="majorEastAsia" w:hAnsiTheme="majorHAnsi" w:cstheme="majorBidi"/>
      <w:iCs/>
      <w:sz w:val="28"/>
    </w:rPr>
  </w:style>
  <w:style w:type="character" w:customStyle="1" w:styleId="Ttulo8Car">
    <w:name w:val="Título 8 Car"/>
    <w:aliases w:val="±Head8 Car"/>
    <w:basedOn w:val="Fuentedeprrafopredeter"/>
    <w:link w:val="Ttulo8"/>
    <w:uiPriority w:val="5"/>
    <w:semiHidden/>
    <w:rsid w:val="00424B75"/>
    <w:rPr>
      <w:rFonts w:asciiTheme="majorHAnsi" w:eastAsiaTheme="majorEastAsia" w:hAnsiTheme="majorHAnsi" w:cstheme="majorBidi"/>
      <w:b/>
      <w:sz w:val="28"/>
    </w:rPr>
  </w:style>
  <w:style w:type="character" w:customStyle="1" w:styleId="Ttulo9Car">
    <w:name w:val="Título 9 Car"/>
    <w:aliases w:val="±Head9 Car"/>
    <w:basedOn w:val="Fuentedeprrafopredeter"/>
    <w:link w:val="Ttulo9"/>
    <w:uiPriority w:val="5"/>
    <w:semiHidden/>
    <w:rsid w:val="00424B75"/>
    <w:rPr>
      <w:rFonts w:asciiTheme="majorHAnsi" w:eastAsiaTheme="majorEastAsia" w:hAnsiTheme="majorHAnsi" w:cstheme="majorBidi"/>
      <w:b/>
      <w:i/>
      <w:iCs/>
      <w:sz w:val="28"/>
    </w:rPr>
  </w:style>
  <w:style w:type="character" w:styleId="Hipervnculo">
    <w:name w:val="Hyperlink"/>
    <w:aliases w:val="±HyperLink"/>
    <w:basedOn w:val="Fuentedeprrafopredeter"/>
    <w:uiPriority w:val="99"/>
    <w:rsid w:val="00ED0089"/>
    <w:rPr>
      <w:i w:val="0"/>
      <w:color w:val="767676" w:themeColor="accent3"/>
      <w:u w:val="single"/>
    </w:rPr>
  </w:style>
  <w:style w:type="paragraph" w:styleId="Prrafodelista">
    <w:name w:val="List Paragraph"/>
    <w:basedOn w:val="Normal"/>
    <w:uiPriority w:val="34"/>
    <w:semiHidden/>
    <w:rsid w:val="00E934FA"/>
    <w:pPr>
      <w:ind w:left="720"/>
      <w:contextualSpacing/>
    </w:pPr>
  </w:style>
  <w:style w:type="table" w:styleId="Sombreadomedio2-nfasis1">
    <w:name w:val="Medium Shading 2 Accent 1"/>
    <w:basedOn w:val="Tablanormal"/>
    <w:uiPriority w:val="64"/>
    <w:rsid w:val="00E934FA"/>
    <w:pPr>
      <w:spacing w:line="240" w:lineRule="auto"/>
    </w:pPr>
    <w:rPr>
      <w:rFonts w:cs="Arial"/>
      <w:color w:val="808080" w:themeColor="background1" w:themeShade="8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535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35353" w:themeFill="accent1"/>
      </w:tcPr>
    </w:tblStylePr>
    <w:tblStylePr w:type="lastCol">
      <w:rPr>
        <w:b/>
        <w:bCs/>
        <w:color w:val="FFFFFF" w:themeColor="background1"/>
      </w:rPr>
      <w:tblPr/>
      <w:tcPr>
        <w:tcBorders>
          <w:left w:val="nil"/>
          <w:right w:val="nil"/>
          <w:insideH w:val="nil"/>
          <w:insideV w:val="nil"/>
        </w:tcBorders>
        <w:shd w:val="clear" w:color="auto" w:fill="53535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uiPriority w:val="99"/>
    <w:rsid w:val="00E934FA"/>
    <w:rPr>
      <w:color w:val="808080"/>
    </w:rPr>
  </w:style>
  <w:style w:type="table" w:styleId="Tablaconcuadrcula">
    <w:name w:val="Table Grid"/>
    <w:basedOn w:val="Tablanormal"/>
    <w:uiPriority w:val="39"/>
    <w:rsid w:val="00CF0D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semiHidden/>
    <w:rsid w:val="00C15693"/>
    <w:pPr>
      <w:tabs>
        <w:tab w:val="left" w:pos="1134"/>
        <w:tab w:val="right" w:leader="dot" w:pos="10529"/>
      </w:tabs>
      <w:spacing w:before="20" w:after="20"/>
      <w:ind w:left="1134" w:right="709" w:hanging="1134"/>
    </w:pPr>
    <w:rPr>
      <w:rFonts w:cs="System"/>
      <w:noProof/>
      <w:szCs w:val="21"/>
    </w:rPr>
  </w:style>
  <w:style w:type="paragraph" w:styleId="TDC1">
    <w:name w:val="toc 1"/>
    <w:aliases w:val="±Heads1"/>
    <w:basedOn w:val="Sinespaciado"/>
    <w:next w:val="Normal"/>
    <w:uiPriority w:val="39"/>
    <w:rsid w:val="00BC5449"/>
    <w:pPr>
      <w:tabs>
        <w:tab w:val="left" w:pos="567"/>
        <w:tab w:val="right" w:leader="dot" w:pos="10529"/>
      </w:tabs>
      <w:spacing w:before="240"/>
      <w:ind w:left="567" w:right="403" w:hanging="567"/>
    </w:pPr>
    <w:rPr>
      <w:rFonts w:asciiTheme="majorHAnsi" w:eastAsiaTheme="minorEastAsia" w:hAnsiTheme="majorHAnsi"/>
      <w:noProof/>
      <w:lang w:eastAsia="en-GB"/>
    </w:rPr>
  </w:style>
  <w:style w:type="paragraph" w:styleId="TDC2">
    <w:name w:val="toc 2"/>
    <w:aliases w:val="±Heads2"/>
    <w:basedOn w:val="TDC1"/>
    <w:next w:val="Normal"/>
    <w:uiPriority w:val="39"/>
    <w:rsid w:val="005508A1"/>
    <w:pPr>
      <w:spacing w:before="20" w:after="20"/>
    </w:pPr>
  </w:style>
  <w:style w:type="paragraph" w:styleId="TDC3">
    <w:name w:val="toc 3"/>
    <w:aliases w:val="±Heads3"/>
    <w:basedOn w:val="TDC2"/>
    <w:next w:val="Normal"/>
    <w:uiPriority w:val="39"/>
    <w:semiHidden/>
    <w:rsid w:val="00E252FF"/>
    <w:pPr>
      <w:tabs>
        <w:tab w:val="clear" w:pos="567"/>
        <w:tab w:val="left" w:pos="1418"/>
      </w:tabs>
      <w:ind w:left="1418" w:hanging="851"/>
    </w:pPr>
  </w:style>
  <w:style w:type="paragraph" w:styleId="TDC4">
    <w:name w:val="toc 4"/>
    <w:aliases w:val="±NoNumHeads1"/>
    <w:basedOn w:val="TDC1"/>
    <w:next w:val="Normal"/>
    <w:uiPriority w:val="39"/>
    <w:semiHidden/>
    <w:rsid w:val="008F6A64"/>
    <w:pPr>
      <w:tabs>
        <w:tab w:val="clear" w:pos="567"/>
      </w:tabs>
      <w:ind w:left="0" w:firstLine="0"/>
    </w:pPr>
  </w:style>
  <w:style w:type="paragraph" w:styleId="TDC5">
    <w:name w:val="toc 5"/>
    <w:aliases w:val="±NoNumHeads2"/>
    <w:basedOn w:val="TDC2"/>
    <w:next w:val="Normal"/>
    <w:uiPriority w:val="39"/>
    <w:semiHidden/>
    <w:rsid w:val="00E934FA"/>
  </w:style>
  <w:style w:type="paragraph" w:styleId="TDC6">
    <w:name w:val="toc 6"/>
    <w:aliases w:val="±NoNumHeads3"/>
    <w:basedOn w:val="TDC3"/>
    <w:next w:val="Normal"/>
    <w:uiPriority w:val="39"/>
    <w:semiHidden/>
    <w:rsid w:val="000B2A13"/>
  </w:style>
  <w:style w:type="paragraph" w:styleId="TDC7">
    <w:name w:val="toc 7"/>
    <w:aliases w:val="±AttHeads1"/>
    <w:basedOn w:val="TDC1"/>
    <w:next w:val="Normal"/>
    <w:uiPriority w:val="39"/>
    <w:semiHidden/>
    <w:rsid w:val="003E6DD4"/>
    <w:pPr>
      <w:tabs>
        <w:tab w:val="clear" w:pos="567"/>
        <w:tab w:val="clear" w:pos="10529"/>
        <w:tab w:val="left" w:pos="1701"/>
        <w:tab w:val="right" w:pos="9061"/>
      </w:tabs>
      <w:spacing w:before="20" w:after="20"/>
      <w:ind w:left="1701" w:hanging="1701"/>
    </w:pPr>
  </w:style>
  <w:style w:type="paragraph" w:styleId="TDC8">
    <w:name w:val="toc 8"/>
    <w:aliases w:val="±AttHeads2"/>
    <w:basedOn w:val="TDC2"/>
    <w:next w:val="Normal"/>
    <w:uiPriority w:val="39"/>
    <w:semiHidden/>
    <w:rsid w:val="003E6DD4"/>
    <w:pPr>
      <w:tabs>
        <w:tab w:val="clear" w:pos="567"/>
        <w:tab w:val="clear" w:pos="10529"/>
        <w:tab w:val="left" w:pos="1701"/>
        <w:tab w:val="right" w:pos="9061"/>
      </w:tabs>
      <w:spacing w:after="120"/>
      <w:ind w:left="1701" w:hanging="1701"/>
      <w:contextualSpacing/>
    </w:pPr>
  </w:style>
  <w:style w:type="paragraph" w:styleId="TDC9">
    <w:name w:val="toc 9"/>
    <w:aliases w:val="±AttHeads3"/>
    <w:basedOn w:val="TDC3"/>
    <w:next w:val="Normal"/>
    <w:uiPriority w:val="39"/>
    <w:semiHidden/>
    <w:rsid w:val="00FF76E8"/>
    <w:pPr>
      <w:spacing w:before="240" w:after="0"/>
      <w:ind w:left="0" w:firstLine="0"/>
    </w:pPr>
    <w:rPr>
      <w:rFonts w:ascii="Arial" w:hAnsi="Arial"/>
    </w:rPr>
  </w:style>
  <w:style w:type="paragraph" w:styleId="TtuloTDC">
    <w:name w:val="TOC Heading"/>
    <w:basedOn w:val="Ttulo1"/>
    <w:next w:val="Normal"/>
    <w:uiPriority w:val="38"/>
    <w:semiHidden/>
    <w:rsid w:val="00E934FA"/>
    <w:pPr>
      <w:keepLines/>
      <w:numPr>
        <w:numId w:val="0"/>
      </w:numPr>
      <w:spacing w:before="480" w:after="0"/>
      <w:jc w:val="both"/>
      <w:outlineLvl w:val="9"/>
    </w:pPr>
    <w:rPr>
      <w:rFonts w:eastAsiaTheme="majorEastAsia" w:cstheme="majorBidi"/>
      <w:bCs/>
      <w:sz w:val="28"/>
      <w:szCs w:val="28"/>
    </w:rPr>
  </w:style>
  <w:style w:type="paragraph" w:styleId="Revisin">
    <w:name w:val="Revision"/>
    <w:hidden/>
    <w:uiPriority w:val="99"/>
    <w:semiHidden/>
    <w:rsid w:val="00B7403B"/>
    <w:pPr>
      <w:spacing w:line="240" w:lineRule="auto"/>
    </w:pPr>
    <w:rPr>
      <w:rFonts w:cs="Arial"/>
      <w:color w:val="808080" w:themeColor="background1" w:themeShade="80"/>
    </w:rPr>
  </w:style>
  <w:style w:type="paragraph" w:customStyle="1" w:styleId="NoNumHead3">
    <w:name w:val="±NoNumHead3"/>
    <w:basedOn w:val="Normal"/>
    <w:next w:val="Normal"/>
    <w:uiPriority w:val="4"/>
    <w:semiHidden/>
    <w:rsid w:val="00070073"/>
    <w:pPr>
      <w:keepNext/>
      <w:spacing w:before="360" w:after="60"/>
      <w:outlineLvl w:val="2"/>
    </w:pPr>
    <w:rPr>
      <w:rFonts w:asciiTheme="majorHAnsi" w:hAnsiTheme="majorHAnsi" w:cs="Arial"/>
      <w:b/>
      <w:sz w:val="24"/>
      <w:lang w:val="en-GB"/>
    </w:rPr>
  </w:style>
  <w:style w:type="paragraph" w:customStyle="1" w:styleId="KeyMsgFact">
    <w:name w:val="±KeyMsgFact"/>
    <w:basedOn w:val="KeyMsgText"/>
    <w:uiPriority w:val="32"/>
    <w:rsid w:val="00B9148A"/>
    <w:pPr>
      <w:spacing w:before="0" w:after="0" w:line="240" w:lineRule="auto"/>
      <w:jc w:val="center"/>
    </w:pPr>
    <w:rPr>
      <w:rFonts w:ascii="Arial Black" w:hAnsi="Arial Black"/>
      <w:sz w:val="44"/>
    </w:rPr>
  </w:style>
  <w:style w:type="paragraph" w:customStyle="1" w:styleId="InsideCoverAuthorInitials">
    <w:name w:val="±InsideCoverAuthorInitials"/>
    <w:basedOn w:val="InsideCoverText9pt"/>
    <w:uiPriority w:val="35"/>
    <w:semiHidden/>
    <w:qFormat/>
    <w:rsid w:val="003F3427"/>
  </w:style>
  <w:style w:type="paragraph" w:customStyle="1" w:styleId="Head2NonTOC">
    <w:name w:val="±Head2NonTOC"/>
    <w:basedOn w:val="Head1NonTOC"/>
    <w:next w:val="Normal"/>
    <w:uiPriority w:val="3"/>
    <w:rsid w:val="006833EB"/>
    <w:pPr>
      <w:outlineLvl w:val="1"/>
    </w:pPr>
    <w:rPr>
      <w:sz w:val="28"/>
    </w:rPr>
  </w:style>
  <w:style w:type="paragraph" w:customStyle="1" w:styleId="CoverIssue">
    <w:name w:val="±CoverIssue"/>
    <w:basedOn w:val="Sinespaciado"/>
    <w:uiPriority w:val="34"/>
    <w:semiHidden/>
    <w:qFormat/>
    <w:rsid w:val="00F6166F"/>
  </w:style>
  <w:style w:type="paragraph" w:customStyle="1" w:styleId="CoverYear">
    <w:name w:val="±CoverYear"/>
    <w:basedOn w:val="Sinespaciado"/>
    <w:uiPriority w:val="34"/>
    <w:semiHidden/>
    <w:qFormat/>
    <w:rsid w:val="009B31CE"/>
  </w:style>
  <w:style w:type="paragraph" w:customStyle="1" w:styleId="InsideCoverTitle">
    <w:name w:val="±InsideCoverTitle"/>
    <w:basedOn w:val="Sinespaciado"/>
    <w:next w:val="InsideCoverText9pt"/>
    <w:uiPriority w:val="35"/>
    <w:semiHidden/>
    <w:qFormat/>
    <w:rsid w:val="00F206E0"/>
    <w:pPr>
      <w:spacing w:after="240"/>
    </w:pPr>
    <w:rPr>
      <w:sz w:val="24"/>
    </w:rPr>
  </w:style>
  <w:style w:type="paragraph" w:customStyle="1" w:styleId="InsideCoverTextHead">
    <w:name w:val="±InsideCoverTextHead"/>
    <w:basedOn w:val="InsideCoverText9pt"/>
    <w:next w:val="InsideCoverText9pt"/>
    <w:uiPriority w:val="35"/>
    <w:semiHidden/>
    <w:qFormat/>
    <w:rsid w:val="00A67B0C"/>
    <w:pPr>
      <w:spacing w:line="288" w:lineRule="auto"/>
    </w:pPr>
    <w:rPr>
      <w:b/>
      <w:noProof/>
      <w:sz w:val="20"/>
    </w:rPr>
  </w:style>
  <w:style w:type="paragraph" w:customStyle="1" w:styleId="InsideCoverText9pt">
    <w:name w:val="±InsideCoverText(9pt)"/>
    <w:basedOn w:val="Normal"/>
    <w:uiPriority w:val="35"/>
    <w:semiHidden/>
    <w:qFormat/>
    <w:rsid w:val="00A631AC"/>
    <w:pPr>
      <w:spacing w:before="0"/>
    </w:pPr>
    <w:rPr>
      <w:sz w:val="18"/>
    </w:rPr>
  </w:style>
  <w:style w:type="paragraph" w:customStyle="1" w:styleId="InsideCoverClientCity">
    <w:name w:val="±InsideCoverClientCity"/>
    <w:basedOn w:val="InsideCoverText9pt"/>
    <w:uiPriority w:val="35"/>
    <w:semiHidden/>
    <w:qFormat/>
    <w:rsid w:val="00B31C66"/>
  </w:style>
  <w:style w:type="paragraph" w:customStyle="1" w:styleId="InsideCoverClientState">
    <w:name w:val="±InsideCoverClientState"/>
    <w:basedOn w:val="InsideCoverText9pt"/>
    <w:uiPriority w:val="35"/>
    <w:semiHidden/>
    <w:qFormat/>
    <w:rsid w:val="00B31C66"/>
  </w:style>
  <w:style w:type="paragraph" w:customStyle="1" w:styleId="InsideCoverClientPostal">
    <w:name w:val="±InsideCoverClientPostal"/>
    <w:basedOn w:val="InsideCoverText9pt"/>
    <w:uiPriority w:val="35"/>
    <w:semiHidden/>
    <w:qFormat/>
    <w:rsid w:val="00B31C66"/>
  </w:style>
  <w:style w:type="paragraph" w:customStyle="1" w:styleId="InsideCoverReviewerInitials">
    <w:name w:val="±InsideCoverReviewerInitials"/>
    <w:basedOn w:val="InsideCoverText9pt"/>
    <w:uiPriority w:val="35"/>
    <w:semiHidden/>
    <w:qFormat/>
    <w:rsid w:val="00914354"/>
  </w:style>
  <w:style w:type="paragraph" w:customStyle="1" w:styleId="ReferenceText">
    <w:name w:val="±ReferenceText"/>
    <w:basedOn w:val="Normal"/>
    <w:uiPriority w:val="36"/>
    <w:qFormat/>
    <w:rsid w:val="00F439FC"/>
    <w:pPr>
      <w:ind w:left="851" w:hanging="851"/>
    </w:pPr>
  </w:style>
  <w:style w:type="paragraph" w:customStyle="1" w:styleId="DisclaimerText">
    <w:name w:val="±DisclaimerText"/>
    <w:basedOn w:val="Normal"/>
    <w:uiPriority w:val="36"/>
    <w:semiHidden/>
    <w:qFormat/>
    <w:rsid w:val="00EF4722"/>
    <w:pPr>
      <w:spacing w:before="120"/>
      <w:jc w:val="both"/>
    </w:pPr>
    <w:rPr>
      <w:sz w:val="18"/>
    </w:rPr>
  </w:style>
  <w:style w:type="paragraph" w:customStyle="1" w:styleId="InsideCoverConfi">
    <w:name w:val="±InsideCoverConfi"/>
    <w:basedOn w:val="Sinespaciado"/>
    <w:next w:val="CoverType"/>
    <w:uiPriority w:val="35"/>
    <w:rsid w:val="00CD34D4"/>
    <w:pPr>
      <w:spacing w:after="360"/>
    </w:pPr>
    <w:rPr>
      <w:b/>
    </w:rPr>
  </w:style>
  <w:style w:type="paragraph" w:customStyle="1" w:styleId="InsideCoverAuthorName">
    <w:name w:val="±InsideCoverAuthorName"/>
    <w:basedOn w:val="InsideCoverText9pt"/>
    <w:uiPriority w:val="35"/>
    <w:semiHidden/>
    <w:qFormat/>
    <w:rsid w:val="002957EE"/>
  </w:style>
  <w:style w:type="paragraph" w:customStyle="1" w:styleId="InsideCoverReviewerName">
    <w:name w:val="±InsideCoverReviewerName"/>
    <w:basedOn w:val="InsideCoverText9pt"/>
    <w:uiPriority w:val="35"/>
    <w:semiHidden/>
    <w:qFormat/>
    <w:rsid w:val="00914354"/>
  </w:style>
  <w:style w:type="paragraph" w:customStyle="1" w:styleId="QuoteSource">
    <w:name w:val="±QuoteSource"/>
    <w:basedOn w:val="Source"/>
    <w:next w:val="Normal"/>
    <w:uiPriority w:val="32"/>
    <w:rsid w:val="00C53DBC"/>
    <w:pPr>
      <w:spacing w:after="0"/>
    </w:pPr>
  </w:style>
  <w:style w:type="table" w:customStyle="1" w:styleId="SRKTable">
    <w:name w:val="±SRK_Table"/>
    <w:basedOn w:val="Tablanormal"/>
    <w:uiPriority w:val="99"/>
    <w:rsid w:val="0020213B"/>
    <w:pPr>
      <w:spacing w:before="0" w:line="240" w:lineRule="auto"/>
    </w:pPr>
    <w:rPr>
      <w:sz w:val="18"/>
    </w:rPr>
    <w:tblPr>
      <w:tblStyleRowBandSize w:val="1"/>
      <w:tblStyleColBandSize w:val="1"/>
      <w:tblBorders>
        <w:top w:val="single" w:sz="12" w:space="0" w:color="000000" w:themeColor="text1"/>
        <w:bottom w:val="single" w:sz="12" w:space="0" w:color="000000" w:themeColor="text1"/>
      </w:tblBorders>
      <w:tblCellMar>
        <w:top w:w="57" w:type="dxa"/>
        <w:left w:w="57" w:type="dxa"/>
        <w:bottom w:w="57" w:type="dxa"/>
        <w:right w:w="57" w:type="dxa"/>
      </w:tblCellMar>
    </w:tblPr>
    <w:tblStylePr w:type="firstRow">
      <w:rPr>
        <w:b/>
      </w:rPr>
      <w:tblPr/>
      <w:trPr>
        <w:tblHeader/>
      </w:trPr>
      <w:tcPr>
        <w:tcBorders>
          <w:top w:val="single" w:sz="12" w:space="0" w:color="000000" w:themeColor="text1"/>
          <w:left w:val="nil"/>
          <w:bottom w:val="single" w:sz="4" w:space="0" w:color="000000" w:themeColor="text1"/>
          <w:right w:val="nil"/>
          <w:insideH w:val="nil"/>
          <w:insideV w:val="nil"/>
          <w:tl2br w:val="nil"/>
          <w:tr2bl w:val="nil"/>
        </w:tcBorders>
      </w:tcPr>
    </w:tblStylePr>
    <w:tblStylePr w:type="lastRow">
      <w:tblPr/>
      <w:tcPr>
        <w:tcBorders>
          <w:top w:val="single" w:sz="4" w:space="0" w:color="000000" w:themeColor="text1"/>
          <w:left w:val="nil"/>
          <w:bottom w:val="single" w:sz="12" w:space="0" w:color="000000" w:themeColor="text1"/>
          <w:right w:val="nil"/>
          <w:insideH w:val="nil"/>
          <w:insideV w:val="nil"/>
          <w:tl2br w:val="nil"/>
          <w:tr2bl w:val="nil"/>
        </w:tcBorders>
      </w:tcPr>
    </w:tblStylePr>
    <w:tblStylePr w:type="firstCol">
      <w:rPr>
        <w:b/>
      </w:rPr>
    </w:tblStylePr>
    <w:tblStylePr w:type="lastCol">
      <w:rPr>
        <w:b/>
      </w:rPr>
    </w:tblStylePr>
    <w:tblStylePr w:type="band1Horz">
      <w:tblPr/>
      <w:tcPr>
        <w:tcBorders>
          <w:top w:val="single" w:sz="4" w:space="0" w:color="000000" w:themeColor="text1"/>
          <w:left w:val="nil"/>
          <w:bottom w:val="single" w:sz="4" w:space="0" w:color="000000" w:themeColor="text1"/>
          <w:right w:val="nil"/>
          <w:insideH w:val="nil"/>
          <w:insideV w:val="nil"/>
          <w:tl2br w:val="nil"/>
          <w:tr2bl w:val="nil"/>
        </w:tcBorders>
      </w:tcPr>
    </w:tblStylePr>
    <w:tblStylePr w:type="band2Horz">
      <w:tblPr/>
      <w:tcPr>
        <w:tcBorders>
          <w:top w:val="nil"/>
          <w:left w:val="nil"/>
          <w:bottom w:val="nil"/>
          <w:right w:val="nil"/>
          <w:insideH w:val="nil"/>
          <w:insideV w:val="nil"/>
          <w:tl2br w:val="nil"/>
          <w:tr2bl w:val="nil"/>
        </w:tcBorders>
      </w:tcPr>
    </w:tblStylePr>
  </w:style>
  <w:style w:type="paragraph" w:customStyle="1" w:styleId="TableFootnote">
    <w:name w:val="±TableFootnote"/>
    <w:basedOn w:val="Normal"/>
    <w:uiPriority w:val="30"/>
    <w:rsid w:val="00F25446"/>
    <w:pPr>
      <w:numPr>
        <w:numId w:val="35"/>
      </w:numPr>
      <w:spacing w:before="60" w:after="60"/>
    </w:pPr>
    <w:rPr>
      <w:rFonts w:eastAsia="Calibri"/>
      <w:sz w:val="16"/>
      <w:lang w:val="en-GB"/>
    </w:rPr>
  </w:style>
  <w:style w:type="paragraph" w:customStyle="1" w:styleId="TableFootnoteWide">
    <w:name w:val="±TableFootnoteWide"/>
    <w:basedOn w:val="TableFootnote"/>
    <w:uiPriority w:val="30"/>
    <w:rsid w:val="00F25446"/>
    <w:pPr>
      <w:numPr>
        <w:numId w:val="37"/>
      </w:numPr>
    </w:pPr>
    <w:rPr>
      <w:noProof/>
    </w:rPr>
  </w:style>
  <w:style w:type="paragraph" w:customStyle="1" w:styleId="InsideCoverText10pt">
    <w:name w:val="±InsideCoverText(10pt)"/>
    <w:basedOn w:val="InsideCoverText9pt"/>
    <w:uiPriority w:val="35"/>
    <w:semiHidden/>
    <w:qFormat/>
    <w:rsid w:val="00A631AC"/>
    <w:rPr>
      <w:noProof/>
      <w:sz w:val="20"/>
    </w:rPr>
  </w:style>
  <w:style w:type="paragraph" w:customStyle="1" w:styleId="BackMatterCoverTitle">
    <w:name w:val="±BackMatterCoverTitle"/>
    <w:basedOn w:val="SectionCoverTitle"/>
    <w:next w:val="Normal"/>
    <w:uiPriority w:val="8"/>
    <w:semiHidden/>
    <w:rsid w:val="004F126F"/>
    <w:pPr>
      <w:framePr w:wrap="around"/>
    </w:pPr>
  </w:style>
  <w:style w:type="paragraph" w:customStyle="1" w:styleId="Note">
    <w:name w:val="±Note"/>
    <w:basedOn w:val="Source"/>
    <w:uiPriority w:val="28"/>
    <w:rsid w:val="00C5295A"/>
    <w:pPr>
      <w:spacing w:after="120"/>
    </w:pPr>
    <w:rPr>
      <w:sz w:val="16"/>
    </w:rPr>
  </w:style>
  <w:style w:type="paragraph" w:customStyle="1" w:styleId="NoteWide">
    <w:name w:val="±NoteWide"/>
    <w:basedOn w:val="SourceWide"/>
    <w:uiPriority w:val="29"/>
    <w:rsid w:val="00C5295A"/>
    <w:pPr>
      <w:spacing w:after="120"/>
    </w:pPr>
    <w:rPr>
      <w:sz w:val="16"/>
    </w:rPr>
  </w:style>
  <w:style w:type="character" w:customStyle="1" w:styleId="TableFootnoteRef">
    <w:name w:val="±TableFootnoteRef"/>
    <w:basedOn w:val="Fuentedeprrafopredeter"/>
    <w:uiPriority w:val="30"/>
    <w:rsid w:val="00C5295A"/>
    <w:rPr>
      <w:color w:val="F37021" w:themeColor="text2"/>
      <w:vertAlign w:val="superscript"/>
    </w:rPr>
  </w:style>
  <w:style w:type="paragraph" w:customStyle="1" w:styleId="IllustrateLeft">
    <w:name w:val="±IllustrateLeft"/>
    <w:basedOn w:val="Sinespaciado"/>
    <w:uiPriority w:val="33"/>
    <w:semiHidden/>
    <w:rsid w:val="009D04B5"/>
  </w:style>
  <w:style w:type="paragraph" w:customStyle="1" w:styleId="IllustrateCentre">
    <w:name w:val="±IllustrateCentre"/>
    <w:basedOn w:val="IllustrateLeft"/>
    <w:uiPriority w:val="33"/>
    <w:semiHidden/>
    <w:rsid w:val="009D04B5"/>
    <w:pPr>
      <w:jc w:val="center"/>
    </w:pPr>
  </w:style>
  <w:style w:type="paragraph" w:customStyle="1" w:styleId="IllustrateRight">
    <w:name w:val="±IllustrateRight"/>
    <w:basedOn w:val="IllustrateLeft"/>
    <w:uiPriority w:val="33"/>
    <w:semiHidden/>
    <w:rsid w:val="009D04B5"/>
    <w:pPr>
      <w:jc w:val="right"/>
    </w:pPr>
  </w:style>
  <w:style w:type="paragraph" w:customStyle="1" w:styleId="Head3NonTOC">
    <w:name w:val="±Head3NonTOC"/>
    <w:basedOn w:val="Normal"/>
    <w:next w:val="Normal"/>
    <w:uiPriority w:val="3"/>
    <w:rsid w:val="00070073"/>
    <w:pPr>
      <w:keepNext/>
      <w:spacing w:before="360" w:after="60"/>
      <w:outlineLvl w:val="2"/>
    </w:pPr>
    <w:rPr>
      <w:rFonts w:asciiTheme="majorHAnsi" w:hAnsiTheme="majorHAnsi" w:cs="Arial"/>
      <w:b/>
      <w:sz w:val="24"/>
      <w:lang w:val="en-GB"/>
    </w:rPr>
  </w:style>
  <w:style w:type="paragraph" w:customStyle="1" w:styleId="CoverType">
    <w:name w:val="±CoverType"/>
    <w:basedOn w:val="Sinespaciado"/>
    <w:next w:val="CoverDate"/>
    <w:uiPriority w:val="34"/>
    <w:semiHidden/>
    <w:rsid w:val="00C15C27"/>
    <w:rPr>
      <w:sz w:val="44"/>
    </w:rPr>
  </w:style>
  <w:style w:type="paragraph" w:customStyle="1" w:styleId="CoverSubject">
    <w:name w:val="±CoverSubject"/>
    <w:basedOn w:val="Sinespaciado"/>
    <w:uiPriority w:val="34"/>
    <w:semiHidden/>
    <w:qFormat/>
    <w:rsid w:val="00CD34D4"/>
    <w:pPr>
      <w:spacing w:line="288" w:lineRule="auto"/>
    </w:pPr>
  </w:style>
  <w:style w:type="paragraph" w:customStyle="1" w:styleId="CoverDate">
    <w:name w:val="±CoverDate"/>
    <w:basedOn w:val="Sinespaciado"/>
    <w:uiPriority w:val="34"/>
    <w:semiHidden/>
    <w:rsid w:val="00CD34D4"/>
    <w:pPr>
      <w:spacing w:before="60" w:after="360"/>
    </w:pPr>
  </w:style>
  <w:style w:type="numbering" w:customStyle="1" w:styleId="TableFootnotes">
    <w:name w:val="±TableFootnotes"/>
    <w:uiPriority w:val="99"/>
    <w:rsid w:val="00F25446"/>
    <w:pPr>
      <w:numPr>
        <w:numId w:val="34"/>
      </w:numPr>
    </w:pPr>
  </w:style>
  <w:style w:type="numbering" w:customStyle="1" w:styleId="TableFootnotesWide">
    <w:name w:val="±TableFootnotesWide"/>
    <w:uiPriority w:val="99"/>
    <w:rsid w:val="00F25446"/>
    <w:pPr>
      <w:numPr>
        <w:numId w:val="36"/>
      </w:numPr>
    </w:pPr>
  </w:style>
  <w:style w:type="paragraph" w:customStyle="1" w:styleId="SourceCode">
    <w:name w:val="Source Code"/>
    <w:basedOn w:val="Normal"/>
    <w:pPr>
      <w:wordWrap w:val="0"/>
    </w:pPr>
  </w:style>
  <w:style w:type="character" w:customStyle="1" w:styleId="KeywordTok">
    <w:name w:val="KeywordTok"/>
    <w:rPr>
      <w:color w:val="D73A49"/>
    </w:rPr>
  </w:style>
  <w:style w:type="character" w:customStyle="1" w:styleId="DataTypeTok">
    <w:name w:val="DataTypeTok"/>
    <w:rPr>
      <w:color w:val="D73A49"/>
    </w:rPr>
  </w:style>
  <w:style w:type="character" w:customStyle="1" w:styleId="DecValTok">
    <w:name w:val="DecValTok"/>
    <w:rPr>
      <w:color w:val="005CC5"/>
    </w:rPr>
  </w:style>
  <w:style w:type="character" w:customStyle="1" w:styleId="BaseNTok">
    <w:name w:val="BaseNTok"/>
    <w:rPr>
      <w:color w:val="005CC5"/>
    </w:rPr>
  </w:style>
  <w:style w:type="character" w:customStyle="1" w:styleId="FloatTok">
    <w:name w:val="FloatTok"/>
    <w:rPr>
      <w:color w:val="005CC5"/>
    </w:rPr>
  </w:style>
  <w:style w:type="character" w:customStyle="1" w:styleId="ConstantTok">
    <w:name w:val="ConstantTok"/>
    <w:rPr>
      <w:color w:val="005CC5"/>
    </w:rPr>
  </w:style>
  <w:style w:type="character" w:customStyle="1" w:styleId="CharTok">
    <w:name w:val="CharTok"/>
    <w:rPr>
      <w:color w:val="032F62"/>
    </w:rPr>
  </w:style>
  <w:style w:type="character" w:customStyle="1" w:styleId="SpecialCharTok">
    <w:name w:val="SpecialCharTok"/>
    <w:rPr>
      <w:color w:val="005CC5"/>
    </w:rPr>
  </w:style>
  <w:style w:type="character" w:customStyle="1" w:styleId="StringTok">
    <w:name w:val="StringTok"/>
    <w:rPr>
      <w:color w:val="032F62"/>
    </w:rPr>
  </w:style>
  <w:style w:type="character" w:customStyle="1" w:styleId="VerbatimStringTok">
    <w:name w:val="VerbatimStringTok"/>
    <w:rPr>
      <w:color w:val="032F62"/>
    </w:rPr>
  </w:style>
  <w:style w:type="character" w:customStyle="1" w:styleId="SpecialStringTok">
    <w:name w:val="SpecialStringTok"/>
    <w:rPr>
      <w:color w:val="032F62"/>
    </w:rPr>
  </w:style>
  <w:style w:type="character" w:customStyle="1" w:styleId="ImportTok">
    <w:name w:val="ImportTok"/>
    <w:rPr>
      <w:color w:val="032F62"/>
    </w:rPr>
  </w:style>
  <w:style w:type="character" w:customStyle="1" w:styleId="CommentTok">
    <w:name w:val="CommentTok"/>
    <w:rPr>
      <w:color w:val="6A737D"/>
    </w:rPr>
  </w:style>
  <w:style w:type="character" w:customStyle="1" w:styleId="DocumentationTok">
    <w:name w:val="DocumentationTok"/>
    <w:rPr>
      <w:color w:val="6A737D"/>
    </w:rPr>
  </w:style>
  <w:style w:type="character" w:customStyle="1" w:styleId="AnnotationTok">
    <w:name w:val="AnnotationTok"/>
    <w:rPr>
      <w:color w:val="6A737D"/>
    </w:rPr>
  </w:style>
  <w:style w:type="character" w:customStyle="1" w:styleId="CommentVarTok">
    <w:name w:val="CommentVarTok"/>
    <w:rPr>
      <w:color w:val="6A737D"/>
    </w:rPr>
  </w:style>
  <w:style w:type="character" w:customStyle="1" w:styleId="OtherTok">
    <w:name w:val="OtherTok"/>
    <w:rPr>
      <w:color w:val="6F42C1"/>
    </w:rPr>
  </w:style>
  <w:style w:type="character" w:customStyle="1" w:styleId="FunctionTok">
    <w:name w:val="FunctionTok"/>
    <w:rPr>
      <w:color w:val="6F42C1"/>
    </w:rPr>
  </w:style>
  <w:style w:type="character" w:customStyle="1" w:styleId="VariableTok">
    <w:name w:val="VariableTok"/>
    <w:rPr>
      <w:color w:val="E36209"/>
    </w:rPr>
  </w:style>
  <w:style w:type="character" w:customStyle="1" w:styleId="ControlFlowTok">
    <w:name w:val="ControlFlowTok"/>
    <w:rPr>
      <w:color w:val="D73A49"/>
    </w:rPr>
  </w:style>
  <w:style w:type="character" w:customStyle="1" w:styleId="OperatorTok">
    <w:name w:val="OperatorTok"/>
    <w:rPr>
      <w:color w:val="24292E"/>
    </w:rPr>
  </w:style>
  <w:style w:type="character" w:customStyle="1" w:styleId="BuiltInTok">
    <w:name w:val="BuiltInTok"/>
    <w:rPr>
      <w:color w:val="D73A49"/>
    </w:rPr>
  </w:style>
  <w:style w:type="character" w:customStyle="1" w:styleId="ExtensionTok">
    <w:name w:val="ExtensionTok"/>
    <w:rPr>
      <w:b/>
      <w:color w:val="D73A49"/>
    </w:rPr>
  </w:style>
  <w:style w:type="character" w:customStyle="1" w:styleId="PreprocessorTok">
    <w:name w:val="PreprocessorTok"/>
    <w:rPr>
      <w:color w:val="D73A49"/>
    </w:rPr>
  </w:style>
  <w:style w:type="character" w:customStyle="1" w:styleId="AttributeTok">
    <w:name w:val="AttributeTok"/>
    <w:rPr>
      <w:color w:val="D73A49"/>
    </w:rPr>
  </w:style>
  <w:style w:type="character" w:customStyle="1" w:styleId="RegionMarkerTok">
    <w:name w:val="RegionMarkerTok"/>
    <w:rPr>
      <w:color w:val="6A737D"/>
    </w:rPr>
  </w:style>
  <w:style w:type="character" w:customStyle="1" w:styleId="InformationTok">
    <w:name w:val="InformationTok"/>
    <w:rPr>
      <w:color w:val="6A737D"/>
    </w:rPr>
  </w:style>
  <w:style w:type="character" w:customStyle="1" w:styleId="WarningTok">
    <w:name w:val="WarningTok"/>
    <w:rPr>
      <w:color w:val="FF5555"/>
    </w:rPr>
  </w:style>
  <w:style w:type="character" w:customStyle="1" w:styleId="AlertTok">
    <w:name w:val="AlertTok"/>
    <w:rPr>
      <w:b/>
      <w:color w:val="FF5555"/>
    </w:rPr>
  </w:style>
  <w:style w:type="character" w:customStyle="1" w:styleId="ErrorTok">
    <w:name w:val="ErrorTok"/>
    <w:rPr>
      <w:color w:val="FF5555"/>
    </w:rPr>
  </w:style>
  <w:style w:type="character" w:customStyle="1" w:styleId="NormalTok">
    <w:name w:val="NormalTok"/>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SRK_Word">
      <a:dk1>
        <a:sysClr val="windowText" lastClr="000000"/>
      </a:dk1>
      <a:lt1>
        <a:sysClr val="window" lastClr="FFFFFF"/>
      </a:lt1>
      <a:dk2>
        <a:srgbClr val="F37021"/>
      </a:dk2>
      <a:lt2>
        <a:srgbClr val="F3F2E5"/>
      </a:lt2>
      <a:accent1>
        <a:srgbClr val="535353"/>
      </a:accent1>
      <a:accent2>
        <a:srgbClr val="BEBEBE"/>
      </a:accent2>
      <a:accent3>
        <a:srgbClr val="767676"/>
      </a:accent3>
      <a:accent4>
        <a:srgbClr val="303030"/>
      </a:accent4>
      <a:accent5>
        <a:srgbClr val="E1E1E1"/>
      </a:accent5>
      <a:accent6>
        <a:srgbClr val="999999"/>
      </a:accent6>
      <a:hlink>
        <a:srgbClr val="000000"/>
      </a:hlink>
      <a:folHlink>
        <a:srgbClr val="000000"/>
      </a:folHlink>
    </a:clrScheme>
    <a:fontScheme name="SRK">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1220</Words>
  <Characters>6712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www.shoeblakhi.com</Company>
  <LinksUpToDate>false</LinksUpToDate>
  <CharactersWithSpaces>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Alejandro Verri</dc:creator>
  <cp:keywords/>
  <cp:lastModifiedBy>Alejandro Verri</cp:lastModifiedBy>
  <cp:revision>2</cp:revision>
  <dcterms:created xsi:type="dcterms:W3CDTF">2022-08-26T17:35:00Z</dcterms:created>
  <dcterms:modified xsi:type="dcterms:W3CDTF">2022-08-26T17:35:00Z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_options">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pagetitle">
    <vt:lpwstr>report</vt:lpwstr>
  </property>
  <property fmtid="{D5CDD505-2E9C-101B-9397-08002B2CF9AE}" pid="9" name="params">
    <vt:lpwstr/>
  </property>
  <property fmtid="{D5CDD505-2E9C-101B-9397-08002B2CF9AE}" pid="10" name="toc-title">
    <vt:lpwstr>Table of contents</vt:lpwstr>
  </property>
</Properties>
</file>